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2AC" w:rsidRPr="00EC3B30" w:rsidRDefault="00E91AA5" w:rsidP="00C542AC">
      <w:pPr>
        <w:rPr>
          <w:rFonts w:ascii="Arial" w:eastAsiaTheme="majorEastAsia" w:hAnsi="Arial" w:cs="Arial"/>
          <w:b/>
          <w:bCs/>
          <w:sz w:val="22"/>
          <w:szCs w:val="22"/>
        </w:rPr>
      </w:pPr>
      <w:bookmarkStart w:id="0" w:name="_Toc288491817"/>
      <w:bookmarkStart w:id="1" w:name="_Toc288491889"/>
      <w:r w:rsidRPr="00EC3B30">
        <w:rPr>
          <w:rFonts w:ascii="Arial" w:eastAsiaTheme="majorEastAsia" w:hAnsi="Arial" w:cs="Arial"/>
          <w:b/>
          <w:bCs/>
          <w:sz w:val="22"/>
          <w:szCs w:val="22"/>
        </w:rPr>
        <w:t xml:space="preserve">Yale </w:t>
      </w:r>
      <w:r w:rsidR="00C542AC" w:rsidRPr="00EC3B30">
        <w:rPr>
          <w:rFonts w:ascii="Arial" w:eastAsiaTheme="majorEastAsia" w:hAnsi="Arial" w:cs="Arial"/>
          <w:b/>
          <w:bCs/>
          <w:sz w:val="22"/>
          <w:szCs w:val="22"/>
        </w:rPr>
        <w:t>University</w:t>
      </w:r>
    </w:p>
    <w:p w:rsidR="00EC3B30" w:rsidRDefault="00C542AC" w:rsidP="00EC3B30">
      <w:pPr>
        <w:rPr>
          <w:rFonts w:ascii="Arial" w:eastAsiaTheme="majorEastAsia" w:hAnsi="Arial" w:cs="Arial"/>
          <w:bCs/>
          <w:sz w:val="22"/>
          <w:szCs w:val="22"/>
        </w:rPr>
      </w:pPr>
      <w:r w:rsidRPr="00EC3B30">
        <w:rPr>
          <w:rFonts w:ascii="Arial" w:eastAsiaTheme="majorEastAsia" w:hAnsi="Arial" w:cs="Arial"/>
          <w:bCs/>
          <w:sz w:val="22"/>
          <w:szCs w:val="22"/>
        </w:rPr>
        <w:t xml:space="preserve">Founded in 1701, </w:t>
      </w:r>
      <w:r w:rsidR="00DB5E69">
        <w:rPr>
          <w:rFonts w:ascii="Arial" w:eastAsiaTheme="majorEastAsia" w:hAnsi="Arial" w:cs="Arial"/>
          <w:bCs/>
          <w:sz w:val="22"/>
          <w:szCs w:val="22"/>
        </w:rPr>
        <w:t>the University has more than 3,9</w:t>
      </w:r>
      <w:r w:rsidRPr="00EC3B30">
        <w:rPr>
          <w:rFonts w:ascii="Arial" w:eastAsiaTheme="majorEastAsia" w:hAnsi="Arial" w:cs="Arial"/>
          <w:bCs/>
          <w:sz w:val="22"/>
          <w:szCs w:val="22"/>
        </w:rPr>
        <w:t>00 faculty members and 9,000 staff and an annual operating budget of $2.6 billion. It is composed of 11 Graduate and Professional Schools, of which the Schools of Medicine, Nursing, Public Health, and Engineering and the science departments of the Faculty of Arts &amp; Sciences are actively engaged in research. Research funding for the University exceeds $590 million per year, of which NIH funding accounts for nearly 80%. Forty-nine faculty members and alumni affiliated with the University have been awarded Nobel prizes; sixty-</w:t>
      </w:r>
      <w:r w:rsidR="00F403A8">
        <w:rPr>
          <w:rFonts w:ascii="Arial" w:eastAsiaTheme="majorEastAsia" w:hAnsi="Arial" w:cs="Arial"/>
          <w:bCs/>
          <w:sz w:val="22"/>
          <w:szCs w:val="22"/>
        </w:rPr>
        <w:t>one are currently members</w:t>
      </w:r>
      <w:r w:rsidR="00E33D2E">
        <w:rPr>
          <w:rFonts w:ascii="Arial" w:eastAsiaTheme="majorEastAsia" w:hAnsi="Arial" w:cs="Arial"/>
          <w:bCs/>
          <w:sz w:val="22"/>
          <w:szCs w:val="22"/>
        </w:rPr>
        <w:t xml:space="preserve"> of</w:t>
      </w:r>
      <w:r w:rsidRPr="00EC3B30">
        <w:rPr>
          <w:rFonts w:ascii="Arial" w:eastAsiaTheme="majorEastAsia" w:hAnsi="Arial" w:cs="Arial"/>
          <w:bCs/>
          <w:sz w:val="22"/>
          <w:szCs w:val="22"/>
        </w:rPr>
        <w:t xml:space="preserve"> the National Academy of Sciences; and </w:t>
      </w:r>
      <w:r w:rsidR="00E33D2E">
        <w:rPr>
          <w:rFonts w:ascii="Arial" w:eastAsiaTheme="majorEastAsia" w:hAnsi="Arial" w:cs="Arial"/>
          <w:bCs/>
          <w:sz w:val="22"/>
          <w:szCs w:val="22"/>
        </w:rPr>
        <w:t>ninety-four</w:t>
      </w:r>
      <w:r w:rsidR="00DD2FAD">
        <w:rPr>
          <w:rFonts w:ascii="Arial" w:eastAsiaTheme="majorEastAsia" w:hAnsi="Arial" w:cs="Arial"/>
          <w:bCs/>
          <w:sz w:val="22"/>
          <w:szCs w:val="22"/>
        </w:rPr>
        <w:t xml:space="preserve"> </w:t>
      </w:r>
      <w:r w:rsidRPr="00EC3B30">
        <w:rPr>
          <w:rFonts w:ascii="Arial" w:eastAsiaTheme="majorEastAsia" w:hAnsi="Arial" w:cs="Arial"/>
          <w:bCs/>
          <w:sz w:val="22"/>
          <w:szCs w:val="22"/>
        </w:rPr>
        <w:t>the Institute of Medicine.</w:t>
      </w:r>
      <w:bookmarkStart w:id="2" w:name="_Toc310247295"/>
    </w:p>
    <w:p w:rsidR="00EC3B30" w:rsidRPr="00EC3B30" w:rsidRDefault="00EC3B30" w:rsidP="00EC3B30">
      <w:pPr>
        <w:rPr>
          <w:rFonts w:ascii="Arial" w:eastAsiaTheme="majorEastAsia" w:hAnsi="Arial" w:cs="Arial"/>
          <w:bCs/>
          <w:sz w:val="22"/>
          <w:szCs w:val="22"/>
        </w:rPr>
      </w:pPr>
    </w:p>
    <w:p w:rsidR="001C6CF2" w:rsidRPr="00EC3B30" w:rsidRDefault="001C6CF2" w:rsidP="00EC3B30">
      <w:pPr>
        <w:rPr>
          <w:rFonts w:ascii="Arial" w:eastAsiaTheme="majorEastAsia" w:hAnsi="Arial" w:cs="Arial"/>
          <w:b/>
          <w:bCs/>
          <w:sz w:val="22"/>
          <w:szCs w:val="22"/>
        </w:rPr>
      </w:pPr>
      <w:r w:rsidRPr="00EC3B30">
        <w:rPr>
          <w:rFonts w:ascii="Arial" w:hAnsi="Arial" w:cs="Arial"/>
          <w:b/>
          <w:sz w:val="22"/>
          <w:szCs w:val="22"/>
        </w:rPr>
        <w:t>Yale University: West Campus</w:t>
      </w:r>
      <w:bookmarkEnd w:id="0"/>
      <w:bookmarkEnd w:id="1"/>
      <w:bookmarkEnd w:id="2"/>
    </w:p>
    <w:p w:rsidR="006B274C" w:rsidRDefault="00454FD8" w:rsidP="00A61612">
      <w:pPr>
        <w:pStyle w:val="Heading2"/>
        <w:spacing w:before="0"/>
        <w:ind w:left="0"/>
      </w:pPr>
      <w:bookmarkStart w:id="3" w:name="_Toc310247296"/>
      <w:bookmarkStart w:id="4" w:name="_Toc336953070"/>
      <w:r>
        <w:rPr>
          <w:rFonts w:cs="Arial"/>
          <w:b w:val="0"/>
          <w:szCs w:val="22"/>
        </w:rPr>
        <w:t xml:space="preserve">Yale’s West Campus, </w:t>
      </w:r>
      <w:r w:rsidR="006B274C">
        <w:rPr>
          <w:rFonts w:cs="Arial"/>
          <w:b w:val="0"/>
          <w:szCs w:val="22"/>
        </w:rPr>
        <w:t>has</w:t>
      </w:r>
      <w:r>
        <w:rPr>
          <w:rFonts w:cs="Arial"/>
          <w:b w:val="0"/>
          <w:szCs w:val="22"/>
        </w:rPr>
        <w:t xml:space="preserve"> </w:t>
      </w:r>
      <w:r w:rsidR="00C542AC" w:rsidRPr="00EC3B30">
        <w:rPr>
          <w:rFonts w:cs="Arial"/>
          <w:b w:val="0"/>
          <w:szCs w:val="22"/>
        </w:rPr>
        <w:t>1.6 million square feet of research, of</w:t>
      </w:r>
      <w:r w:rsidR="006B274C">
        <w:rPr>
          <w:rFonts w:cs="Arial"/>
          <w:b w:val="0"/>
          <w:szCs w:val="22"/>
        </w:rPr>
        <w:t xml:space="preserve">fice, and warehouse space that </w:t>
      </w:r>
      <w:r>
        <w:rPr>
          <w:rFonts w:cs="Arial"/>
          <w:b w:val="0"/>
          <w:szCs w:val="22"/>
        </w:rPr>
        <w:t>serves to enhance</w:t>
      </w:r>
      <w:r w:rsidR="00C542AC" w:rsidRPr="00EC3B30">
        <w:rPr>
          <w:rFonts w:cs="Arial"/>
          <w:b w:val="0"/>
          <w:szCs w:val="22"/>
        </w:rPr>
        <w:t xml:space="preserve"> the University’s scientific researc</w:t>
      </w:r>
      <w:r w:rsidR="002F1441">
        <w:rPr>
          <w:rFonts w:cs="Arial"/>
          <w:b w:val="0"/>
          <w:szCs w:val="22"/>
        </w:rPr>
        <w:t>h and other academic programs.</w:t>
      </w:r>
      <w:bookmarkEnd w:id="3"/>
      <w:r w:rsidR="002F1441">
        <w:rPr>
          <w:rFonts w:cs="Arial"/>
          <w:b w:val="0"/>
          <w:szCs w:val="22"/>
        </w:rPr>
        <w:t xml:space="preserve"> </w:t>
      </w:r>
      <w:r w:rsidR="00A61612">
        <w:rPr>
          <w:rFonts w:asciiTheme="majorHAnsi" w:hAnsiTheme="majorHAnsi" w:cstheme="majorHAnsi"/>
          <w:b w:val="0"/>
          <w:szCs w:val="22"/>
        </w:rPr>
        <w:t>Seven</w:t>
      </w:r>
      <w:r w:rsidR="00A61612" w:rsidRPr="002F1441">
        <w:rPr>
          <w:rFonts w:asciiTheme="majorHAnsi" w:hAnsiTheme="majorHAnsi" w:cstheme="majorHAnsi"/>
          <w:b w:val="0"/>
          <w:szCs w:val="22"/>
        </w:rPr>
        <w:t xml:space="preserve"> institutes </w:t>
      </w:r>
      <w:r>
        <w:rPr>
          <w:rFonts w:asciiTheme="majorHAnsi" w:hAnsiTheme="majorHAnsi" w:cstheme="majorHAnsi"/>
          <w:b w:val="0"/>
          <w:szCs w:val="22"/>
        </w:rPr>
        <w:t>are</w:t>
      </w:r>
      <w:r w:rsidR="00A61612">
        <w:rPr>
          <w:rFonts w:asciiTheme="majorHAnsi" w:hAnsiTheme="majorHAnsi" w:cstheme="majorHAnsi"/>
          <w:b w:val="0"/>
          <w:szCs w:val="22"/>
        </w:rPr>
        <w:t xml:space="preserve"> organized</w:t>
      </w:r>
      <w:r w:rsidR="00A61612" w:rsidRPr="002F1441">
        <w:rPr>
          <w:rFonts w:asciiTheme="majorHAnsi" w:hAnsiTheme="majorHAnsi" w:cstheme="majorHAnsi"/>
          <w:b w:val="0"/>
          <w:szCs w:val="22"/>
        </w:rPr>
        <w:t xml:space="preserve"> in the broad areas of cancer,</w:t>
      </w:r>
      <w:r w:rsidR="00A61612">
        <w:rPr>
          <w:rFonts w:asciiTheme="majorHAnsi" w:hAnsiTheme="majorHAnsi" w:cstheme="majorHAnsi"/>
          <w:b w:val="0"/>
          <w:szCs w:val="22"/>
        </w:rPr>
        <w:t xml:space="preserve"> </w:t>
      </w:r>
      <w:r w:rsidR="00A61612" w:rsidRPr="002F1441">
        <w:rPr>
          <w:rFonts w:asciiTheme="majorHAnsi" w:hAnsiTheme="majorHAnsi" w:cstheme="majorHAnsi"/>
          <w:b w:val="0"/>
          <w:szCs w:val="22"/>
        </w:rPr>
        <w:t>chemical biology,</w:t>
      </w:r>
      <w:r w:rsidR="00A61612">
        <w:rPr>
          <w:rFonts w:asciiTheme="majorHAnsi" w:hAnsiTheme="majorHAnsi" w:cstheme="majorHAnsi"/>
          <w:b w:val="0"/>
          <w:szCs w:val="22"/>
        </w:rPr>
        <w:t xml:space="preserve"> </w:t>
      </w:r>
      <w:r w:rsidR="00A61612" w:rsidRPr="002F1441">
        <w:rPr>
          <w:rFonts w:asciiTheme="majorHAnsi" w:hAnsiTheme="majorHAnsi" w:cstheme="majorHAnsi"/>
          <w:b w:val="0"/>
          <w:szCs w:val="22"/>
        </w:rPr>
        <w:t>energy sciences, microbial diversity,</w:t>
      </w:r>
      <w:r w:rsidR="00A61612">
        <w:rPr>
          <w:rFonts w:asciiTheme="majorHAnsi" w:hAnsiTheme="majorHAnsi" w:cstheme="majorHAnsi"/>
          <w:b w:val="0"/>
          <w:szCs w:val="22"/>
        </w:rPr>
        <w:t xml:space="preserve"> </w:t>
      </w:r>
      <w:proofErr w:type="spellStart"/>
      <w:r w:rsidR="00A61612">
        <w:rPr>
          <w:rFonts w:asciiTheme="majorHAnsi" w:hAnsiTheme="majorHAnsi" w:cstheme="majorHAnsi"/>
          <w:b w:val="0"/>
          <w:szCs w:val="22"/>
        </w:rPr>
        <w:t>nanobiology</w:t>
      </w:r>
      <w:proofErr w:type="spellEnd"/>
      <w:r w:rsidR="00A61612">
        <w:rPr>
          <w:rFonts w:asciiTheme="majorHAnsi" w:hAnsiTheme="majorHAnsi" w:cstheme="majorHAnsi"/>
          <w:b w:val="0"/>
          <w:szCs w:val="22"/>
        </w:rPr>
        <w:t xml:space="preserve">, </w:t>
      </w:r>
      <w:r w:rsidR="00A61612" w:rsidRPr="002F1441">
        <w:rPr>
          <w:rFonts w:asciiTheme="majorHAnsi" w:hAnsiTheme="majorHAnsi" w:cstheme="majorHAnsi"/>
          <w:b w:val="0"/>
          <w:szCs w:val="22"/>
        </w:rPr>
        <w:t>systems biology</w:t>
      </w:r>
      <w:r w:rsidR="00A61612">
        <w:rPr>
          <w:rFonts w:asciiTheme="majorHAnsi" w:hAnsiTheme="majorHAnsi" w:cstheme="majorHAnsi"/>
          <w:b w:val="0"/>
          <w:szCs w:val="22"/>
        </w:rPr>
        <w:t xml:space="preserve"> and the preservation of cultural heritage</w:t>
      </w:r>
      <w:r w:rsidR="00A61612" w:rsidRPr="002F1441">
        <w:t>.</w:t>
      </w:r>
      <w:bookmarkEnd w:id="4"/>
    </w:p>
    <w:p w:rsidR="00C542AC" w:rsidRPr="00EC3B30" w:rsidRDefault="00C542AC" w:rsidP="00C542AC">
      <w:pPr>
        <w:rPr>
          <w:rFonts w:ascii="Arial" w:hAnsi="Arial" w:cs="Arial"/>
          <w:sz w:val="22"/>
          <w:szCs w:val="22"/>
        </w:rPr>
      </w:pPr>
    </w:p>
    <w:p w:rsidR="00C542AC" w:rsidRPr="00EC3B30" w:rsidRDefault="00454FD8" w:rsidP="00C542AC">
      <w:pPr>
        <w:rPr>
          <w:rFonts w:ascii="Arial" w:hAnsi="Arial" w:cs="Arial"/>
          <w:sz w:val="22"/>
          <w:szCs w:val="22"/>
        </w:rPr>
      </w:pPr>
      <w:r>
        <w:rPr>
          <w:rFonts w:ascii="Arial" w:hAnsi="Arial" w:cs="Arial"/>
          <w:sz w:val="22"/>
          <w:szCs w:val="22"/>
        </w:rPr>
        <w:t xml:space="preserve">In addition, the West Campus supports five </w:t>
      </w:r>
      <w:r w:rsidR="00C542AC" w:rsidRPr="00EC3B30">
        <w:rPr>
          <w:rFonts w:ascii="Arial" w:hAnsi="Arial" w:cs="Arial"/>
          <w:sz w:val="22"/>
          <w:szCs w:val="22"/>
        </w:rPr>
        <w:t xml:space="preserve">technologically-advanced </w:t>
      </w:r>
      <w:r>
        <w:rPr>
          <w:rFonts w:ascii="Arial" w:hAnsi="Arial" w:cs="Arial"/>
          <w:sz w:val="22"/>
          <w:szCs w:val="22"/>
        </w:rPr>
        <w:t>core facilities:</w:t>
      </w:r>
    </w:p>
    <w:p w:rsidR="00C542AC" w:rsidRPr="00EC3B30" w:rsidRDefault="00C542AC" w:rsidP="00C542AC">
      <w:pPr>
        <w:rPr>
          <w:rFonts w:ascii="Arial" w:hAnsi="Arial" w:cs="Arial"/>
          <w:sz w:val="22"/>
          <w:szCs w:val="22"/>
        </w:rPr>
      </w:pPr>
    </w:p>
    <w:p w:rsidR="00C542AC" w:rsidRPr="00EC3B30" w:rsidRDefault="00C542AC" w:rsidP="00C542AC">
      <w:pPr>
        <w:pStyle w:val="Heading3"/>
        <w:ind w:left="360"/>
        <w:rPr>
          <w:rFonts w:cs="Arial"/>
          <w:b w:val="0"/>
          <w:szCs w:val="22"/>
        </w:rPr>
      </w:pPr>
      <w:bookmarkStart w:id="5" w:name="_Toc310247302"/>
      <w:bookmarkStart w:id="6" w:name="_Toc336953071"/>
      <w:r w:rsidRPr="00EC3B30">
        <w:rPr>
          <w:rFonts w:cs="Arial"/>
          <w:b w:val="0"/>
          <w:szCs w:val="22"/>
        </w:rPr>
        <w:t>Center for Genomic Analysis</w:t>
      </w:r>
      <w:bookmarkEnd w:id="5"/>
      <w:bookmarkEnd w:id="6"/>
    </w:p>
    <w:p w:rsidR="00C542AC" w:rsidRPr="00EC3B30" w:rsidRDefault="00C542AC" w:rsidP="00C542AC">
      <w:pPr>
        <w:pStyle w:val="Heading3"/>
        <w:ind w:left="360"/>
        <w:rPr>
          <w:rFonts w:cs="Arial"/>
          <w:b w:val="0"/>
          <w:szCs w:val="22"/>
        </w:rPr>
      </w:pPr>
      <w:bookmarkStart w:id="7" w:name="_Toc310247303"/>
      <w:bookmarkStart w:id="8" w:name="_Toc336953072"/>
      <w:r w:rsidRPr="00EC3B30">
        <w:rPr>
          <w:rFonts w:cs="Arial"/>
          <w:b w:val="0"/>
          <w:szCs w:val="22"/>
        </w:rPr>
        <w:t>High-Performance Computing Center</w:t>
      </w:r>
      <w:bookmarkEnd w:id="7"/>
      <w:bookmarkEnd w:id="8"/>
      <w:r w:rsidRPr="00EC3B30">
        <w:rPr>
          <w:rFonts w:cs="Arial"/>
          <w:b w:val="0"/>
          <w:szCs w:val="22"/>
        </w:rPr>
        <w:t xml:space="preserve"> </w:t>
      </w:r>
    </w:p>
    <w:p w:rsidR="00C542AC" w:rsidRPr="00EC3B30" w:rsidRDefault="00C542AC" w:rsidP="00C542AC">
      <w:pPr>
        <w:pStyle w:val="Heading3"/>
        <w:ind w:left="360"/>
        <w:rPr>
          <w:rFonts w:cs="Arial"/>
          <w:b w:val="0"/>
          <w:szCs w:val="22"/>
        </w:rPr>
      </w:pPr>
      <w:bookmarkStart w:id="9" w:name="_Toc310247304"/>
      <w:bookmarkStart w:id="10" w:name="_Toc336953073"/>
      <w:r w:rsidRPr="00EC3B30">
        <w:rPr>
          <w:rFonts w:cs="Arial"/>
          <w:b w:val="0"/>
          <w:szCs w:val="22"/>
        </w:rPr>
        <w:t>Center for High-Throughput Cell Biology</w:t>
      </w:r>
      <w:bookmarkEnd w:id="9"/>
      <w:bookmarkEnd w:id="10"/>
      <w:r w:rsidRPr="00EC3B30">
        <w:rPr>
          <w:rFonts w:cs="Arial"/>
          <w:b w:val="0"/>
          <w:szCs w:val="22"/>
        </w:rPr>
        <w:t xml:space="preserve"> </w:t>
      </w:r>
    </w:p>
    <w:p w:rsidR="00454FD8" w:rsidRDefault="00454FD8" w:rsidP="00454FD8">
      <w:pPr>
        <w:pStyle w:val="Heading3"/>
        <w:ind w:left="360"/>
        <w:rPr>
          <w:rFonts w:cs="Arial"/>
          <w:b w:val="0"/>
          <w:szCs w:val="22"/>
        </w:rPr>
      </w:pPr>
      <w:bookmarkStart w:id="11" w:name="_Toc336953074"/>
      <w:r>
        <w:rPr>
          <w:rFonts w:cs="Arial"/>
          <w:b w:val="0"/>
          <w:szCs w:val="22"/>
        </w:rPr>
        <w:t>Center for Molecular Discovery</w:t>
      </w:r>
      <w:bookmarkEnd w:id="11"/>
    </w:p>
    <w:p w:rsidR="00454FD8" w:rsidRPr="00454FD8" w:rsidRDefault="00454FD8" w:rsidP="00454FD8">
      <w:pPr>
        <w:pStyle w:val="Heading3"/>
        <w:ind w:left="360"/>
      </w:pPr>
      <w:bookmarkStart w:id="12" w:name="_Toc336953075"/>
      <w:r>
        <w:rPr>
          <w:b w:val="0"/>
        </w:rPr>
        <w:t>West Campus Analytical Core</w:t>
      </w:r>
      <w:bookmarkEnd w:id="12"/>
    </w:p>
    <w:p w:rsidR="00A61612" w:rsidRDefault="00A61612" w:rsidP="00A61612"/>
    <w:p w:rsidR="00A61612" w:rsidRPr="00A61612" w:rsidRDefault="00A61612" w:rsidP="00A61612">
      <w:pPr>
        <w:rPr>
          <w:rFonts w:asciiTheme="minorHAnsi" w:hAnsiTheme="minorHAnsi" w:cstheme="minorHAnsi"/>
          <w:sz w:val="22"/>
          <w:szCs w:val="22"/>
        </w:rPr>
      </w:pPr>
      <w:r w:rsidRPr="00A61612">
        <w:rPr>
          <w:rFonts w:asciiTheme="minorHAnsi" w:hAnsiTheme="minorHAnsi" w:cstheme="minorHAnsi"/>
          <w:sz w:val="22"/>
          <w:szCs w:val="22"/>
        </w:rPr>
        <w:t xml:space="preserve">In the </w:t>
      </w:r>
      <w:r>
        <w:rPr>
          <w:rFonts w:asciiTheme="minorHAnsi" w:hAnsiTheme="minorHAnsi" w:cstheme="minorHAnsi"/>
          <w:sz w:val="22"/>
          <w:szCs w:val="22"/>
        </w:rPr>
        <w:t>summer of 2013 the Yale School of Nursing will relocate to the West Campus to take advantage of newly customized space suited to modern teaching, simulation, research and laboratory needs.</w:t>
      </w:r>
    </w:p>
    <w:p w:rsidR="00A61612" w:rsidRPr="00A61612" w:rsidRDefault="00A61612" w:rsidP="00A61612"/>
    <w:p w:rsidR="00C542AC" w:rsidRPr="00EC3B30" w:rsidRDefault="00C542AC" w:rsidP="00C542AC">
      <w:pPr>
        <w:rPr>
          <w:rFonts w:ascii="Arial" w:hAnsi="Arial" w:cs="Arial"/>
          <w:sz w:val="22"/>
          <w:szCs w:val="22"/>
        </w:rPr>
      </w:pPr>
    </w:p>
    <w:p w:rsidR="00C542AC" w:rsidRPr="00EC3B30" w:rsidRDefault="00C542AC" w:rsidP="00C542AC">
      <w:pPr>
        <w:autoSpaceDE w:val="0"/>
        <w:autoSpaceDN w:val="0"/>
        <w:adjustRightInd w:val="0"/>
        <w:rPr>
          <w:rFonts w:ascii="Arial" w:hAnsi="Arial" w:cs="Arial"/>
          <w:b/>
          <w:sz w:val="22"/>
          <w:szCs w:val="22"/>
        </w:rPr>
      </w:pPr>
      <w:r w:rsidRPr="00EC3B30">
        <w:rPr>
          <w:rFonts w:ascii="Arial" w:hAnsi="Arial" w:cs="Arial"/>
          <w:b/>
          <w:sz w:val="22"/>
          <w:szCs w:val="22"/>
        </w:rPr>
        <w:t>Other Resources</w:t>
      </w:r>
    </w:p>
    <w:p w:rsidR="00FE7AC8" w:rsidRDefault="00FE7AC8" w:rsidP="00EC3B30">
      <w:pPr>
        <w:autoSpaceDE w:val="0"/>
        <w:autoSpaceDN w:val="0"/>
        <w:adjustRightInd w:val="0"/>
        <w:rPr>
          <w:rFonts w:ascii="Arial" w:hAnsi="Arial" w:cs="Arial"/>
          <w:sz w:val="22"/>
          <w:szCs w:val="22"/>
        </w:rPr>
      </w:pPr>
      <w:r>
        <w:rPr>
          <w:rFonts w:ascii="Arial" w:hAnsi="Arial" w:cs="Arial"/>
          <w:sz w:val="22"/>
          <w:szCs w:val="22"/>
        </w:rPr>
        <w:t>The University maintains 18</w:t>
      </w:r>
      <w:r w:rsidR="00C542AC" w:rsidRPr="00EC3B30">
        <w:rPr>
          <w:rFonts w:ascii="Arial" w:hAnsi="Arial" w:cs="Arial"/>
          <w:sz w:val="22"/>
          <w:szCs w:val="22"/>
        </w:rPr>
        <w:t xml:space="preserve"> libraries that make up the third large</w:t>
      </w:r>
      <w:r>
        <w:rPr>
          <w:rFonts w:ascii="Arial" w:hAnsi="Arial" w:cs="Arial"/>
          <w:sz w:val="22"/>
          <w:szCs w:val="22"/>
        </w:rPr>
        <w:t xml:space="preserve">st library system in the world. The Library’s mission is to support and enhance research, teaching and learning at Yale. </w:t>
      </w:r>
    </w:p>
    <w:p w:rsidR="00180712" w:rsidRDefault="00180712" w:rsidP="00EC3B30">
      <w:pPr>
        <w:autoSpaceDE w:val="0"/>
        <w:autoSpaceDN w:val="0"/>
        <w:adjustRightInd w:val="0"/>
        <w:rPr>
          <w:rFonts w:ascii="Arial" w:hAnsi="Arial" w:cs="Arial"/>
          <w:sz w:val="22"/>
          <w:szCs w:val="22"/>
        </w:rPr>
      </w:pPr>
    </w:p>
    <w:p w:rsidR="00FE7AC8" w:rsidRDefault="00C542AC" w:rsidP="00EC3B30">
      <w:pPr>
        <w:autoSpaceDE w:val="0"/>
        <w:autoSpaceDN w:val="0"/>
        <w:adjustRightInd w:val="0"/>
        <w:rPr>
          <w:rFonts w:ascii="Arial" w:hAnsi="Arial" w:cs="Arial"/>
          <w:sz w:val="22"/>
          <w:szCs w:val="22"/>
        </w:rPr>
      </w:pPr>
      <w:r w:rsidRPr="00EC3B30">
        <w:rPr>
          <w:rFonts w:ascii="Arial" w:hAnsi="Arial" w:cs="Arial"/>
          <w:sz w:val="22"/>
          <w:szCs w:val="22"/>
        </w:rPr>
        <w:t xml:space="preserve">The Cushing/Whitney Medical Library serves the biomedical and health care information needs of the Yale-New Haven Medical Center and the University and provides service to area physicians and medical libraries. The collections cover clinical medicine and its specialties, the pre-clinical sciences, public health, nursing, and related fields. </w:t>
      </w:r>
    </w:p>
    <w:p w:rsidR="00EC3B30" w:rsidRPr="00EC3B30" w:rsidRDefault="00EC3B30" w:rsidP="00EC3B30">
      <w:pPr>
        <w:autoSpaceDE w:val="0"/>
        <w:autoSpaceDN w:val="0"/>
        <w:adjustRightInd w:val="0"/>
        <w:rPr>
          <w:rFonts w:ascii="Arial" w:hAnsi="Arial" w:cs="Arial"/>
          <w:sz w:val="22"/>
          <w:szCs w:val="22"/>
        </w:rPr>
      </w:pPr>
    </w:p>
    <w:p w:rsidR="00C542AC" w:rsidRPr="00EC3B30" w:rsidRDefault="00AB2E11" w:rsidP="00EC3B30">
      <w:pPr>
        <w:autoSpaceDE w:val="0"/>
        <w:autoSpaceDN w:val="0"/>
        <w:adjustRightInd w:val="0"/>
        <w:rPr>
          <w:rFonts w:ascii="Arial" w:hAnsi="Arial" w:cs="Arial"/>
          <w:b/>
          <w:sz w:val="22"/>
          <w:szCs w:val="22"/>
        </w:rPr>
      </w:pPr>
      <w:hyperlink r:id="rId8" w:history="1">
        <w:bookmarkStart w:id="13" w:name="_Toc310247306"/>
        <w:r w:rsidR="00C542AC" w:rsidRPr="00EC3B30">
          <w:rPr>
            <w:rStyle w:val="Hyperlink"/>
            <w:rFonts w:ascii="Arial" w:hAnsi="Arial" w:cs="Arial"/>
            <w:b/>
            <w:color w:val="auto"/>
            <w:sz w:val="22"/>
            <w:szCs w:val="22"/>
            <w:u w:val="none"/>
          </w:rPr>
          <w:t>Yale University School of Medicine</w:t>
        </w:r>
        <w:bookmarkEnd w:id="13"/>
      </w:hyperlink>
    </w:p>
    <w:p w:rsidR="00002722" w:rsidRDefault="00C542AC" w:rsidP="00C542AC">
      <w:pPr>
        <w:autoSpaceDE w:val="0"/>
        <w:autoSpaceDN w:val="0"/>
        <w:adjustRightInd w:val="0"/>
        <w:rPr>
          <w:rFonts w:ascii="Arial" w:hAnsi="Arial" w:cs="Arial"/>
          <w:sz w:val="22"/>
          <w:szCs w:val="22"/>
        </w:rPr>
      </w:pPr>
      <w:r w:rsidRPr="00EC3B30">
        <w:rPr>
          <w:rFonts w:ascii="Arial" w:hAnsi="Arial" w:cs="Arial"/>
          <w:sz w:val="22"/>
          <w:szCs w:val="22"/>
        </w:rPr>
        <w:t xml:space="preserve">Yale University School of Medicine (YSM) is located in close proximity to Yale College, its Graduate School of Arts and Sciences and nine additional professional schools. </w:t>
      </w:r>
    </w:p>
    <w:p w:rsidR="00002722" w:rsidRDefault="00002722" w:rsidP="00C542AC">
      <w:pPr>
        <w:autoSpaceDE w:val="0"/>
        <w:autoSpaceDN w:val="0"/>
        <w:adjustRightInd w:val="0"/>
        <w:rPr>
          <w:rFonts w:ascii="Arial" w:hAnsi="Arial" w:cs="Arial"/>
          <w:sz w:val="22"/>
          <w:szCs w:val="22"/>
        </w:rPr>
      </w:pPr>
    </w:p>
    <w:p w:rsidR="00C542AC" w:rsidRPr="00EC3B30" w:rsidRDefault="00C542AC" w:rsidP="00C542AC">
      <w:pPr>
        <w:autoSpaceDE w:val="0"/>
        <w:autoSpaceDN w:val="0"/>
        <w:adjustRightInd w:val="0"/>
        <w:rPr>
          <w:rFonts w:ascii="Arial" w:hAnsi="Arial" w:cs="Arial"/>
          <w:sz w:val="22"/>
          <w:szCs w:val="22"/>
        </w:rPr>
      </w:pPr>
      <w:r w:rsidRPr="00EC3B30">
        <w:rPr>
          <w:rFonts w:ascii="Arial" w:hAnsi="Arial" w:cs="Arial"/>
          <w:sz w:val="22"/>
          <w:szCs w:val="22"/>
        </w:rPr>
        <w:t>Organizationally</w:t>
      </w:r>
      <w:r w:rsidR="00180712">
        <w:rPr>
          <w:rFonts w:ascii="Arial" w:hAnsi="Arial" w:cs="Arial"/>
          <w:sz w:val="22"/>
          <w:szCs w:val="22"/>
        </w:rPr>
        <w:t>, the School consists of 30</w:t>
      </w:r>
      <w:r w:rsidRPr="00EC3B30">
        <w:rPr>
          <w:rFonts w:ascii="Arial" w:hAnsi="Arial" w:cs="Arial"/>
          <w:sz w:val="22"/>
          <w:szCs w:val="22"/>
        </w:rPr>
        <w:t xml:space="preserve"> clinical</w:t>
      </w:r>
      <w:r w:rsidR="00D322D5">
        <w:rPr>
          <w:rFonts w:ascii="Arial" w:hAnsi="Arial" w:cs="Arial"/>
          <w:sz w:val="22"/>
          <w:szCs w:val="22"/>
        </w:rPr>
        <w:t xml:space="preserve"> and basic science departments. It has 1,334</w:t>
      </w:r>
      <w:r w:rsidRPr="00EC3B30">
        <w:rPr>
          <w:rFonts w:ascii="Arial" w:hAnsi="Arial" w:cs="Arial"/>
          <w:sz w:val="22"/>
          <w:szCs w:val="22"/>
        </w:rPr>
        <w:t xml:space="preserve"> ladder faculty members (Assistant, Associate, and Full </w:t>
      </w:r>
      <w:r w:rsidR="00D322D5">
        <w:rPr>
          <w:rFonts w:ascii="Arial" w:hAnsi="Arial" w:cs="Arial"/>
          <w:sz w:val="22"/>
          <w:szCs w:val="22"/>
        </w:rPr>
        <w:t>Professors) and 6670 research faculty members. 1,162</w:t>
      </w:r>
      <w:r w:rsidRPr="00EC3B30">
        <w:rPr>
          <w:rFonts w:ascii="Arial" w:hAnsi="Arial" w:cs="Arial"/>
          <w:sz w:val="22"/>
          <w:szCs w:val="22"/>
        </w:rPr>
        <w:t xml:space="preserve"> postdoctoral scientists are pursuing research traini</w:t>
      </w:r>
      <w:r w:rsidR="00D322D5">
        <w:rPr>
          <w:rFonts w:ascii="Arial" w:hAnsi="Arial" w:cs="Arial"/>
          <w:sz w:val="22"/>
          <w:szCs w:val="22"/>
        </w:rPr>
        <w:t>ng at the School, along with 468 MD students</w:t>
      </w:r>
      <w:r w:rsidRPr="00EC3B30">
        <w:rPr>
          <w:rFonts w:ascii="Arial" w:hAnsi="Arial" w:cs="Arial"/>
          <w:sz w:val="22"/>
          <w:szCs w:val="22"/>
        </w:rPr>
        <w:t xml:space="preserve">. Research funding exceeded $500 million in FY11, and the School ranked fifth nationally in total NIH funding in 2010. </w:t>
      </w:r>
    </w:p>
    <w:p w:rsidR="004F746A" w:rsidRPr="00EC3B30" w:rsidRDefault="004F746A" w:rsidP="004F746A">
      <w:pPr>
        <w:rPr>
          <w:rFonts w:ascii="Arial" w:hAnsi="Arial" w:cs="Arial"/>
          <w:sz w:val="22"/>
          <w:szCs w:val="22"/>
        </w:rPr>
      </w:pPr>
    </w:p>
    <w:bookmarkStart w:id="14" w:name="_Toc287429036"/>
    <w:bookmarkStart w:id="15" w:name="_Toc287429059"/>
    <w:p w:rsidR="00C542AC" w:rsidRPr="00EC3B30" w:rsidRDefault="00AB2E11" w:rsidP="00C542AC">
      <w:pPr>
        <w:pStyle w:val="Heading1"/>
        <w:rPr>
          <w:rFonts w:cs="Arial"/>
          <w:szCs w:val="22"/>
        </w:rPr>
      </w:pPr>
      <w:r w:rsidRPr="00EC3B30">
        <w:rPr>
          <w:rFonts w:cs="Arial"/>
          <w:szCs w:val="22"/>
        </w:rPr>
        <w:lastRenderedPageBreak/>
        <w:fldChar w:fldCharType="begin"/>
      </w:r>
      <w:r w:rsidR="00C542AC" w:rsidRPr="00EC3B30">
        <w:rPr>
          <w:rFonts w:cs="Arial"/>
          <w:szCs w:val="22"/>
        </w:rPr>
        <w:instrText xml:space="preserve"> HYPERLINK "http://nursing.yale.edu/About/" </w:instrText>
      </w:r>
      <w:r w:rsidRPr="00EC3B30">
        <w:rPr>
          <w:rFonts w:cs="Arial"/>
          <w:szCs w:val="22"/>
        </w:rPr>
        <w:fldChar w:fldCharType="separate"/>
      </w:r>
      <w:bookmarkStart w:id="16" w:name="_Toc288491821"/>
      <w:bookmarkStart w:id="17" w:name="_Toc288491893"/>
      <w:bookmarkStart w:id="18" w:name="_Toc310247307"/>
      <w:bookmarkStart w:id="19" w:name="_Toc336953076"/>
      <w:r w:rsidR="00C542AC" w:rsidRPr="00EC3B30">
        <w:rPr>
          <w:rStyle w:val="Hyperlink"/>
          <w:rFonts w:cs="Arial"/>
          <w:color w:val="auto"/>
          <w:szCs w:val="22"/>
          <w:u w:val="none"/>
        </w:rPr>
        <w:t>Yale University School of Nursing</w:t>
      </w:r>
      <w:bookmarkEnd w:id="14"/>
      <w:bookmarkEnd w:id="16"/>
      <w:bookmarkEnd w:id="17"/>
      <w:bookmarkEnd w:id="18"/>
      <w:bookmarkEnd w:id="19"/>
      <w:r w:rsidRPr="00EC3B30">
        <w:rPr>
          <w:rFonts w:cs="Arial"/>
          <w:szCs w:val="22"/>
        </w:rPr>
        <w:fldChar w:fldCharType="end"/>
      </w:r>
    </w:p>
    <w:p w:rsidR="00EC3B30" w:rsidRDefault="00C542AC" w:rsidP="00C542AC">
      <w:pPr>
        <w:autoSpaceDE w:val="0"/>
        <w:autoSpaceDN w:val="0"/>
        <w:adjustRightInd w:val="0"/>
        <w:rPr>
          <w:rFonts w:ascii="Arial" w:hAnsi="Arial" w:cs="Arial"/>
          <w:sz w:val="22"/>
          <w:szCs w:val="22"/>
        </w:rPr>
      </w:pPr>
      <w:r w:rsidRPr="00EC3B30">
        <w:rPr>
          <w:rFonts w:ascii="Arial" w:hAnsi="Arial" w:cs="Arial"/>
          <w:sz w:val="22"/>
          <w:szCs w:val="22"/>
        </w:rPr>
        <w:t xml:space="preserve">Yale School of Nursing (YSN), founded in 1923, has a strong </w:t>
      </w:r>
      <w:r w:rsidR="0057481F">
        <w:rPr>
          <w:rFonts w:ascii="Arial" w:hAnsi="Arial" w:cs="Arial"/>
          <w:sz w:val="22"/>
          <w:szCs w:val="22"/>
        </w:rPr>
        <w:t xml:space="preserve">portfolio of clinical research ranking </w:t>
      </w:r>
      <w:r w:rsidR="00E33D2E">
        <w:rPr>
          <w:rFonts w:ascii="Arial" w:hAnsi="Arial" w:cs="Arial"/>
          <w:sz w:val="22"/>
          <w:szCs w:val="22"/>
        </w:rPr>
        <w:t>seventh</w:t>
      </w:r>
      <w:r w:rsidRPr="00EC3B30">
        <w:rPr>
          <w:rFonts w:ascii="Arial" w:hAnsi="Arial" w:cs="Arial"/>
          <w:sz w:val="22"/>
          <w:szCs w:val="22"/>
        </w:rPr>
        <w:t xml:space="preserve"> in NIH funding nationally</w:t>
      </w:r>
      <w:r w:rsidR="00E33D2E">
        <w:rPr>
          <w:rFonts w:ascii="Arial" w:hAnsi="Arial" w:cs="Arial"/>
          <w:sz w:val="22"/>
          <w:szCs w:val="22"/>
        </w:rPr>
        <w:t>. With a full time faculty of 79</w:t>
      </w:r>
      <w:r w:rsidRPr="00EC3B30">
        <w:rPr>
          <w:rFonts w:ascii="Arial" w:hAnsi="Arial" w:cs="Arial"/>
          <w:sz w:val="22"/>
          <w:szCs w:val="22"/>
        </w:rPr>
        <w:t xml:space="preserve">, YSN grants a Master of Science in Nursing (MSN) and Doctor of Nursing degrees. </w:t>
      </w:r>
      <w:r w:rsidR="0057481F">
        <w:rPr>
          <w:rFonts w:ascii="Arial" w:hAnsi="Arial" w:cs="Arial"/>
          <w:sz w:val="22"/>
          <w:szCs w:val="22"/>
        </w:rPr>
        <w:t xml:space="preserve">Faculty and student research focuses </w:t>
      </w:r>
      <w:r w:rsidR="00E33D2E" w:rsidRPr="00E33D2E">
        <w:rPr>
          <w:rFonts w:ascii="Arial" w:hAnsi="Arial" w:cs="Arial"/>
          <w:sz w:val="22"/>
          <w:szCs w:val="22"/>
        </w:rPr>
        <w:t>on strategies to address the most pressing global health care problems, such as diabetes, sleep disorders, cancer, heart disease, HIV-AIDS, and mental he</w:t>
      </w:r>
      <w:r w:rsidR="0057481F">
        <w:rPr>
          <w:rFonts w:ascii="Arial" w:hAnsi="Arial" w:cs="Arial"/>
          <w:sz w:val="22"/>
          <w:szCs w:val="22"/>
        </w:rPr>
        <w:t xml:space="preserve">alth </w:t>
      </w:r>
      <w:r w:rsidR="00E33D2E" w:rsidRPr="00E33D2E">
        <w:rPr>
          <w:rFonts w:ascii="Arial" w:hAnsi="Arial" w:cs="Arial"/>
          <w:sz w:val="22"/>
          <w:szCs w:val="22"/>
        </w:rPr>
        <w:t>span</w:t>
      </w:r>
      <w:r w:rsidR="0057481F">
        <w:rPr>
          <w:rFonts w:ascii="Arial" w:hAnsi="Arial" w:cs="Arial"/>
          <w:sz w:val="22"/>
          <w:szCs w:val="22"/>
        </w:rPr>
        <w:t>ning</w:t>
      </w:r>
      <w:r w:rsidR="00E33D2E" w:rsidRPr="00E33D2E">
        <w:rPr>
          <w:rFonts w:ascii="Arial" w:hAnsi="Arial" w:cs="Arial"/>
          <w:sz w:val="22"/>
          <w:szCs w:val="22"/>
        </w:rPr>
        <w:t xml:space="preserve"> t</w:t>
      </w:r>
      <w:r w:rsidR="0057481F">
        <w:rPr>
          <w:rFonts w:ascii="Arial" w:hAnsi="Arial" w:cs="Arial"/>
          <w:sz w:val="22"/>
          <w:szCs w:val="22"/>
        </w:rPr>
        <w:t>he human developmental spectrum. The School has a particular interest</w:t>
      </w:r>
      <w:r w:rsidR="00E33D2E" w:rsidRPr="00E33D2E">
        <w:rPr>
          <w:rFonts w:ascii="Arial" w:hAnsi="Arial" w:cs="Arial"/>
          <w:sz w:val="22"/>
          <w:szCs w:val="22"/>
        </w:rPr>
        <w:t xml:space="preserve"> in self- and family management in chronic illness, </w:t>
      </w:r>
      <w:proofErr w:type="spellStart"/>
      <w:r w:rsidR="00E33D2E" w:rsidRPr="00E33D2E">
        <w:rPr>
          <w:rFonts w:ascii="Arial" w:hAnsi="Arial" w:cs="Arial"/>
          <w:sz w:val="22"/>
          <w:szCs w:val="22"/>
        </w:rPr>
        <w:t>biobehavioral</w:t>
      </w:r>
      <w:proofErr w:type="spellEnd"/>
      <w:r w:rsidR="00E33D2E" w:rsidRPr="00E33D2E">
        <w:rPr>
          <w:rFonts w:ascii="Arial" w:hAnsi="Arial" w:cs="Arial"/>
          <w:sz w:val="22"/>
          <w:szCs w:val="22"/>
        </w:rPr>
        <w:t xml:space="preserve"> research, and improving health for people who are vulnerable due to disparities in health care and other personal and contextual factors.</w:t>
      </w:r>
      <w:r w:rsidR="0057481F">
        <w:rPr>
          <w:rFonts w:ascii="Arial" w:hAnsi="Arial" w:cs="Arial"/>
          <w:sz w:val="22"/>
          <w:szCs w:val="22"/>
        </w:rPr>
        <w:t xml:space="preserve"> </w:t>
      </w:r>
      <w:bookmarkEnd w:id="15"/>
    </w:p>
    <w:p w:rsidR="0057481F" w:rsidRPr="00EC3B30" w:rsidRDefault="0057481F" w:rsidP="00C542AC">
      <w:pPr>
        <w:autoSpaceDE w:val="0"/>
        <w:autoSpaceDN w:val="0"/>
        <w:adjustRightInd w:val="0"/>
        <w:rPr>
          <w:rFonts w:ascii="Arial" w:hAnsi="Arial" w:cs="Arial"/>
          <w:sz w:val="22"/>
          <w:szCs w:val="22"/>
        </w:rPr>
      </w:pPr>
    </w:p>
    <w:p w:rsidR="00C542AC" w:rsidRPr="00EC3B30" w:rsidRDefault="00C542AC" w:rsidP="00C542AC">
      <w:pPr>
        <w:autoSpaceDE w:val="0"/>
        <w:autoSpaceDN w:val="0"/>
        <w:adjustRightInd w:val="0"/>
        <w:rPr>
          <w:rFonts w:ascii="Arial" w:hAnsi="Arial" w:cs="Arial"/>
          <w:sz w:val="22"/>
          <w:szCs w:val="22"/>
        </w:rPr>
      </w:pPr>
      <w:r w:rsidRPr="00EC3B30">
        <w:rPr>
          <w:rFonts w:ascii="Arial" w:hAnsi="Arial" w:cs="Arial"/>
          <w:b/>
          <w:sz w:val="22"/>
          <w:szCs w:val="22"/>
        </w:rPr>
        <w:t>Yale School of Public Health (YSPH)</w:t>
      </w:r>
    </w:p>
    <w:p w:rsidR="00EC3B30" w:rsidRPr="00EC3B30" w:rsidRDefault="00C542AC" w:rsidP="00EC3B30">
      <w:pPr>
        <w:autoSpaceDE w:val="0"/>
        <w:autoSpaceDN w:val="0"/>
        <w:adjustRightInd w:val="0"/>
        <w:rPr>
          <w:rFonts w:ascii="Arial" w:hAnsi="Arial" w:cs="Arial"/>
          <w:sz w:val="22"/>
          <w:szCs w:val="22"/>
        </w:rPr>
      </w:pPr>
      <w:r w:rsidRPr="00EC3B30">
        <w:rPr>
          <w:rFonts w:ascii="Arial" w:hAnsi="Arial" w:cs="Arial"/>
          <w:sz w:val="22"/>
          <w:szCs w:val="22"/>
        </w:rPr>
        <w:t xml:space="preserve">At Yale, the School of Public Health is located on the Medical School campus and serves as a Department of Epidemiology &amp; Public Health in the School of Medicine.  Its faculty members are divided into five divisions: Biostatistics, Chronic Disease Epidemiology, Epidemiology of Microbial Diseases, Environmental Health Sciences, and Health Policy &amp; </w:t>
      </w:r>
      <w:r w:rsidR="0045297F">
        <w:rPr>
          <w:rFonts w:ascii="Arial" w:hAnsi="Arial" w:cs="Arial"/>
          <w:sz w:val="22"/>
          <w:szCs w:val="22"/>
        </w:rPr>
        <w:t>Management</w:t>
      </w:r>
      <w:r w:rsidRPr="00EC3B30">
        <w:rPr>
          <w:rFonts w:ascii="Arial" w:hAnsi="Arial" w:cs="Arial"/>
          <w:sz w:val="22"/>
          <w:szCs w:val="22"/>
        </w:rPr>
        <w:t>. In addition, there are cross-cutting programs in Global Health and Social &amp; Behavioral Sciences.  Areas of special strength include th</w:t>
      </w:r>
      <w:r w:rsidR="0045297F">
        <w:rPr>
          <w:rFonts w:ascii="Arial" w:hAnsi="Arial" w:cs="Arial"/>
          <w:sz w:val="22"/>
          <w:szCs w:val="22"/>
        </w:rPr>
        <w:t>e epidemiology of cancer, AIDS,</w:t>
      </w:r>
      <w:r w:rsidRPr="00EC3B30">
        <w:rPr>
          <w:rFonts w:ascii="Arial" w:hAnsi="Arial" w:cs="Arial"/>
          <w:sz w:val="22"/>
          <w:szCs w:val="22"/>
        </w:rPr>
        <w:t xml:space="preserve"> infectious diseases, environmental pollution, </w:t>
      </w:r>
      <w:r w:rsidR="0045297F">
        <w:rPr>
          <w:rFonts w:ascii="Arial" w:hAnsi="Arial" w:cs="Arial"/>
          <w:sz w:val="22"/>
          <w:szCs w:val="22"/>
        </w:rPr>
        <w:t xml:space="preserve">chronic diseases </w:t>
      </w:r>
      <w:r w:rsidRPr="00EC3B30">
        <w:rPr>
          <w:rFonts w:ascii="Arial" w:hAnsi="Arial" w:cs="Arial"/>
          <w:sz w:val="22"/>
          <w:szCs w:val="22"/>
        </w:rPr>
        <w:t xml:space="preserve">and health policy.  In 2010, total grant funding at YSPH exceeded $41 million.     </w:t>
      </w:r>
      <w:bookmarkStart w:id="20" w:name="_Toc310247308"/>
    </w:p>
    <w:p w:rsidR="00EC3B30" w:rsidRPr="00EC3B30" w:rsidRDefault="00EC3B30" w:rsidP="00EC3B30">
      <w:pPr>
        <w:autoSpaceDE w:val="0"/>
        <w:autoSpaceDN w:val="0"/>
        <w:adjustRightInd w:val="0"/>
        <w:rPr>
          <w:rFonts w:ascii="Arial" w:hAnsi="Arial" w:cs="Arial"/>
          <w:sz w:val="22"/>
          <w:szCs w:val="22"/>
        </w:rPr>
      </w:pPr>
    </w:p>
    <w:p w:rsidR="00C542AC" w:rsidRPr="00EC3B30" w:rsidRDefault="00C542AC" w:rsidP="00EC3B30">
      <w:pPr>
        <w:autoSpaceDE w:val="0"/>
        <w:autoSpaceDN w:val="0"/>
        <w:adjustRightInd w:val="0"/>
        <w:rPr>
          <w:rFonts w:ascii="Arial" w:hAnsi="Arial" w:cs="Arial"/>
          <w:b/>
          <w:sz w:val="22"/>
          <w:szCs w:val="22"/>
        </w:rPr>
      </w:pPr>
      <w:r w:rsidRPr="00EC3B30">
        <w:rPr>
          <w:rFonts w:ascii="Arial" w:hAnsi="Arial" w:cs="Arial"/>
          <w:b/>
          <w:sz w:val="22"/>
          <w:szCs w:val="22"/>
        </w:rPr>
        <w:t>Affiliated Hospitals</w:t>
      </w:r>
      <w:bookmarkEnd w:id="20"/>
    </w:p>
    <w:p w:rsidR="00C542AC" w:rsidRPr="00EC3B30" w:rsidRDefault="00C542AC" w:rsidP="00C542AC">
      <w:pPr>
        <w:autoSpaceDE w:val="0"/>
        <w:autoSpaceDN w:val="0"/>
        <w:adjustRightInd w:val="0"/>
        <w:rPr>
          <w:rFonts w:ascii="Arial" w:hAnsi="Arial" w:cs="Arial"/>
          <w:sz w:val="22"/>
          <w:szCs w:val="22"/>
        </w:rPr>
      </w:pPr>
      <w:r w:rsidRPr="00EC3B30">
        <w:rPr>
          <w:rFonts w:ascii="Arial" w:hAnsi="Arial" w:cs="Arial"/>
          <w:sz w:val="22"/>
          <w:szCs w:val="22"/>
        </w:rPr>
        <w:t>Yale-New Haven Hospital (YNHH</w:t>
      </w:r>
      <w:r w:rsidRPr="00EC3B30">
        <w:rPr>
          <w:rFonts w:ascii="Arial" w:hAnsi="Arial" w:cs="Arial"/>
          <w:i/>
          <w:iCs/>
          <w:sz w:val="22"/>
          <w:szCs w:val="22"/>
        </w:rPr>
        <w:t xml:space="preserve">) </w:t>
      </w:r>
      <w:r w:rsidRPr="00EC3B30">
        <w:rPr>
          <w:rFonts w:ascii="Arial" w:hAnsi="Arial" w:cs="Arial"/>
          <w:sz w:val="22"/>
          <w:szCs w:val="22"/>
        </w:rPr>
        <w:t>i</w:t>
      </w:r>
      <w:r w:rsidR="0045297F">
        <w:rPr>
          <w:rFonts w:ascii="Arial" w:hAnsi="Arial" w:cs="Arial"/>
          <w:sz w:val="22"/>
          <w:szCs w:val="22"/>
        </w:rPr>
        <w:t>s a 1519</w:t>
      </w:r>
      <w:r w:rsidR="00F076CD" w:rsidRPr="00EC3B30">
        <w:rPr>
          <w:rFonts w:ascii="Arial" w:hAnsi="Arial" w:cs="Arial"/>
          <w:sz w:val="22"/>
          <w:szCs w:val="22"/>
        </w:rPr>
        <w:t xml:space="preserve">-bed university teaching </w:t>
      </w:r>
      <w:r w:rsidRPr="00EC3B30">
        <w:rPr>
          <w:rFonts w:ascii="Arial" w:hAnsi="Arial" w:cs="Arial"/>
          <w:sz w:val="22"/>
          <w:szCs w:val="22"/>
        </w:rPr>
        <w:t xml:space="preserve">hospital, located immediately adjacent to the Medical School. </w:t>
      </w:r>
      <w:r w:rsidR="008A34F8">
        <w:rPr>
          <w:rFonts w:ascii="Arial" w:hAnsi="Arial" w:cs="Arial"/>
          <w:color w:val="333333"/>
          <w:sz w:val="22"/>
          <w:szCs w:val="22"/>
        </w:rPr>
        <w:t xml:space="preserve">It is the </w:t>
      </w:r>
      <w:r w:rsidR="00F076CD" w:rsidRPr="00EC3B30">
        <w:rPr>
          <w:rFonts w:ascii="Arial" w:hAnsi="Arial" w:cs="Arial"/>
          <w:color w:val="333333"/>
          <w:sz w:val="22"/>
          <w:szCs w:val="22"/>
        </w:rPr>
        <w:t xml:space="preserve">School’s primary teaching hospital and </w:t>
      </w:r>
      <w:r w:rsidR="00E91AA5" w:rsidRPr="00EC3B30">
        <w:rPr>
          <w:rFonts w:ascii="Arial" w:hAnsi="Arial" w:cs="Arial"/>
          <w:color w:val="333333"/>
          <w:sz w:val="22"/>
          <w:szCs w:val="22"/>
        </w:rPr>
        <w:t>provides comprehensive, multidisciplinary, family-focused</w:t>
      </w:r>
      <w:r w:rsidR="00F076CD" w:rsidRPr="00EC3B30">
        <w:rPr>
          <w:rFonts w:ascii="Arial" w:hAnsi="Arial" w:cs="Arial"/>
          <w:color w:val="333333"/>
          <w:sz w:val="22"/>
          <w:szCs w:val="22"/>
        </w:rPr>
        <w:t xml:space="preserve"> and </w:t>
      </w:r>
      <w:r w:rsidR="00E91AA5" w:rsidRPr="00EC3B30">
        <w:rPr>
          <w:rFonts w:ascii="Arial" w:hAnsi="Arial" w:cs="Arial"/>
          <w:color w:val="333333"/>
          <w:sz w:val="22"/>
          <w:szCs w:val="22"/>
        </w:rPr>
        <w:t>research-supported patient care.</w:t>
      </w:r>
    </w:p>
    <w:p w:rsidR="00C542AC" w:rsidRPr="00EC3B30" w:rsidRDefault="00C542AC" w:rsidP="00C542AC">
      <w:pPr>
        <w:autoSpaceDE w:val="0"/>
        <w:autoSpaceDN w:val="0"/>
        <w:adjustRightInd w:val="0"/>
        <w:rPr>
          <w:rFonts w:ascii="Arial" w:hAnsi="Arial" w:cs="Arial"/>
          <w:sz w:val="22"/>
          <w:szCs w:val="22"/>
        </w:rPr>
      </w:pPr>
    </w:p>
    <w:p w:rsidR="00CB129A" w:rsidRPr="00EC3B30" w:rsidRDefault="00C542AC" w:rsidP="00C542AC">
      <w:pPr>
        <w:autoSpaceDE w:val="0"/>
        <w:autoSpaceDN w:val="0"/>
        <w:adjustRightInd w:val="0"/>
        <w:rPr>
          <w:rFonts w:ascii="Arial" w:hAnsi="Arial" w:cs="Arial"/>
          <w:sz w:val="22"/>
          <w:szCs w:val="22"/>
        </w:rPr>
      </w:pPr>
      <w:r w:rsidRPr="00EC3B30">
        <w:rPr>
          <w:rFonts w:ascii="Arial" w:hAnsi="Arial" w:cs="Arial"/>
          <w:sz w:val="22"/>
          <w:szCs w:val="22"/>
        </w:rPr>
        <w:t>The VA Connecticut Healthcare System</w:t>
      </w:r>
      <w:r w:rsidR="0045297F">
        <w:rPr>
          <w:rFonts w:ascii="Arial" w:hAnsi="Arial" w:cs="Arial"/>
          <w:sz w:val="22"/>
          <w:szCs w:val="22"/>
        </w:rPr>
        <w:t xml:space="preserve"> (VACT)</w:t>
      </w:r>
      <w:r w:rsidRPr="00EC3B30">
        <w:rPr>
          <w:rFonts w:ascii="Arial" w:hAnsi="Arial" w:cs="Arial"/>
          <w:sz w:val="22"/>
          <w:szCs w:val="22"/>
        </w:rPr>
        <w:t>, which is closely affiliated with Yale School of Medicine, encompasses an inpatient facility and ambulatory care center in West Haven CT, a second ambulatory care center in Newington CT, and six community-based outpatient facilities in Danbury, New London, Stamford, Waterbury, Windham, and Winsted CT.  It offers a full array of clinical services to veterans and is also an active site for multi-center clinical trials and biomedical research</w:t>
      </w:r>
      <w:r w:rsidR="0045297F">
        <w:rPr>
          <w:rFonts w:ascii="Arial" w:hAnsi="Arial" w:cs="Arial"/>
          <w:sz w:val="22"/>
          <w:szCs w:val="22"/>
        </w:rPr>
        <w:t xml:space="preserve">. </w:t>
      </w:r>
      <w:r w:rsidR="0045297F" w:rsidRPr="0045297F">
        <w:rPr>
          <w:rFonts w:ascii="Arial" w:hAnsi="Arial" w:cs="Arial"/>
          <w:sz w:val="22"/>
          <w:szCs w:val="22"/>
        </w:rPr>
        <w:t>The Psychiatry Service at VACT is one of the principal sites of the Yale Department of Psychiatry</w:t>
      </w:r>
      <w:r w:rsidR="0045297F">
        <w:rPr>
          <w:rFonts w:ascii="Arial" w:hAnsi="Arial" w:cs="Arial"/>
          <w:sz w:val="22"/>
          <w:szCs w:val="22"/>
        </w:rPr>
        <w:t>.</w:t>
      </w:r>
    </w:p>
    <w:p w:rsidR="00EC3B30" w:rsidRPr="00EC3B30" w:rsidRDefault="00EC3B30" w:rsidP="00C542AC">
      <w:pPr>
        <w:autoSpaceDE w:val="0"/>
        <w:autoSpaceDN w:val="0"/>
        <w:adjustRightInd w:val="0"/>
        <w:rPr>
          <w:rFonts w:ascii="Arial" w:hAnsi="Arial" w:cs="Arial"/>
          <w:sz w:val="22"/>
          <w:szCs w:val="22"/>
        </w:rPr>
      </w:pPr>
    </w:p>
    <w:p w:rsidR="00E30447" w:rsidRPr="00EC3B30" w:rsidRDefault="00E30447" w:rsidP="00EC3B30">
      <w:pPr>
        <w:pStyle w:val="Heading1"/>
        <w:spacing w:before="0"/>
        <w:rPr>
          <w:rFonts w:cs="Arial"/>
          <w:szCs w:val="22"/>
        </w:rPr>
      </w:pPr>
      <w:bookmarkStart w:id="21" w:name="_Toc310247309"/>
      <w:bookmarkStart w:id="22" w:name="_Toc336953077"/>
      <w:r w:rsidRPr="00EC3B30">
        <w:rPr>
          <w:rFonts w:cs="Arial"/>
          <w:szCs w:val="22"/>
        </w:rPr>
        <w:t>Research Centers and Interdisciplinary Programs</w:t>
      </w:r>
      <w:bookmarkEnd w:id="21"/>
      <w:bookmarkEnd w:id="22"/>
      <w:r w:rsidRPr="00EC3B30">
        <w:rPr>
          <w:rFonts w:cs="Arial"/>
          <w:szCs w:val="22"/>
        </w:rPr>
        <w:t xml:space="preserve"> </w:t>
      </w:r>
    </w:p>
    <w:p w:rsidR="00E04A1A" w:rsidRDefault="00E30447" w:rsidP="00E04A1A">
      <w:pPr>
        <w:shd w:val="clear" w:color="auto" w:fill="FFFFFF"/>
        <w:rPr>
          <w:rFonts w:ascii="Arial" w:hAnsi="Arial" w:cs="Arial"/>
          <w:bCs/>
          <w:sz w:val="22"/>
          <w:szCs w:val="22"/>
        </w:rPr>
      </w:pPr>
      <w:r w:rsidRPr="00EC3B30">
        <w:rPr>
          <w:rFonts w:ascii="Arial" w:hAnsi="Arial" w:cs="Arial"/>
          <w:bCs/>
          <w:sz w:val="22"/>
          <w:szCs w:val="22"/>
        </w:rPr>
        <w:t>The Yale Cancer Center has been an NCI-designated comprehensive cancer center (NIH 3P30 CA16359) fo</w:t>
      </w:r>
      <w:r w:rsidR="0045297F">
        <w:rPr>
          <w:rFonts w:ascii="Arial" w:hAnsi="Arial" w:cs="Arial"/>
          <w:bCs/>
          <w:sz w:val="22"/>
          <w:szCs w:val="22"/>
        </w:rPr>
        <w:t>r over 30 years. It is one of 41</w:t>
      </w:r>
      <w:r w:rsidRPr="00EC3B30">
        <w:rPr>
          <w:rFonts w:ascii="Arial" w:hAnsi="Arial" w:cs="Arial"/>
          <w:bCs/>
          <w:sz w:val="22"/>
          <w:szCs w:val="22"/>
        </w:rPr>
        <w:t xml:space="preserve"> such Centers in the nation and the only one in Southern New England. </w:t>
      </w:r>
      <w:r w:rsidR="00E04A1A" w:rsidRPr="00E04A1A">
        <w:rPr>
          <w:rFonts w:ascii="Arial" w:hAnsi="Arial" w:cs="Arial"/>
          <w:bCs/>
          <w:sz w:val="22"/>
          <w:szCs w:val="22"/>
        </w:rPr>
        <w:t>Research endeavors at Yale Cancer Center are focused through seven research programs that include faculty members and researchers from a variety of disciplines: Developmental Therapeutics, Cancer Genetics &amp; Genomics, Cancer Immunology, Molecular Virology, Prevention &amp; Control, Radiobiology &amp; Radiotherapy, and Signal Transduction.</w:t>
      </w:r>
    </w:p>
    <w:p w:rsidR="00E04A1A" w:rsidRDefault="00E04A1A" w:rsidP="00E04A1A">
      <w:pPr>
        <w:shd w:val="clear" w:color="auto" w:fill="FFFFFF"/>
        <w:rPr>
          <w:rFonts w:ascii="Arial" w:hAnsi="Arial" w:cs="Arial"/>
          <w:bCs/>
          <w:sz w:val="22"/>
          <w:szCs w:val="22"/>
        </w:rPr>
      </w:pPr>
    </w:p>
    <w:p w:rsidR="00E04A1A" w:rsidRPr="00E04A1A" w:rsidRDefault="00E04A1A" w:rsidP="00E04A1A">
      <w:pPr>
        <w:shd w:val="clear" w:color="auto" w:fill="FFFFFF"/>
        <w:rPr>
          <w:rFonts w:ascii="Arial" w:hAnsi="Arial" w:cs="Arial"/>
          <w:bCs/>
          <w:sz w:val="22"/>
          <w:szCs w:val="22"/>
        </w:rPr>
      </w:pPr>
      <w:r w:rsidRPr="00E04A1A">
        <w:rPr>
          <w:rFonts w:ascii="Arial" w:hAnsi="Arial" w:cs="Arial"/>
          <w:bCs/>
          <w:sz w:val="22"/>
          <w:szCs w:val="22"/>
        </w:rPr>
        <w:t xml:space="preserve">Cancer treatment for patients is available at </w:t>
      </w:r>
      <w:proofErr w:type="spellStart"/>
      <w:r w:rsidRPr="00E04A1A">
        <w:rPr>
          <w:rFonts w:ascii="Arial" w:hAnsi="Arial" w:cs="Arial"/>
          <w:bCs/>
          <w:sz w:val="22"/>
          <w:szCs w:val="22"/>
        </w:rPr>
        <w:t>Smilow</w:t>
      </w:r>
      <w:proofErr w:type="spellEnd"/>
      <w:r w:rsidRPr="00E04A1A">
        <w:rPr>
          <w:rFonts w:ascii="Arial" w:hAnsi="Arial" w:cs="Arial"/>
          <w:bCs/>
          <w:sz w:val="22"/>
          <w:szCs w:val="22"/>
        </w:rPr>
        <w:t xml:space="preserve"> Cancer Hospital at Yale-New Haven through multidisciplinary teams who work together </w:t>
      </w:r>
      <w:r>
        <w:rPr>
          <w:rFonts w:ascii="Arial" w:hAnsi="Arial" w:cs="Arial"/>
          <w:bCs/>
          <w:sz w:val="22"/>
          <w:szCs w:val="22"/>
        </w:rPr>
        <w:t xml:space="preserve">to foster </w:t>
      </w:r>
      <w:r w:rsidR="00E30447" w:rsidRPr="00EC3B30">
        <w:rPr>
          <w:rFonts w:ascii="Arial" w:hAnsi="Arial" w:cs="Arial"/>
          <w:bCs/>
          <w:sz w:val="22"/>
          <w:szCs w:val="22"/>
        </w:rPr>
        <w:t xml:space="preserve">research, innovative cancer treatment, and quality care for its patients. </w:t>
      </w:r>
    </w:p>
    <w:p w:rsidR="00E30447" w:rsidRPr="00EC3B30" w:rsidRDefault="00E30447" w:rsidP="00E04A1A">
      <w:pPr>
        <w:autoSpaceDE w:val="0"/>
        <w:autoSpaceDN w:val="0"/>
        <w:adjustRightInd w:val="0"/>
        <w:rPr>
          <w:rFonts w:ascii="Arial" w:hAnsi="Arial" w:cs="Arial"/>
          <w:bCs/>
          <w:sz w:val="22"/>
          <w:szCs w:val="22"/>
        </w:rPr>
      </w:pPr>
    </w:p>
    <w:p w:rsidR="00E30447" w:rsidRPr="00EC3B30" w:rsidRDefault="00E30447" w:rsidP="00E30447">
      <w:pPr>
        <w:rPr>
          <w:rFonts w:ascii="Arial" w:hAnsi="Arial" w:cs="Arial"/>
          <w:sz w:val="22"/>
          <w:szCs w:val="22"/>
        </w:rPr>
      </w:pPr>
      <w:r w:rsidRPr="00EC3B30">
        <w:rPr>
          <w:rFonts w:ascii="Arial" w:hAnsi="Arial" w:cs="Arial"/>
          <w:sz w:val="22"/>
          <w:szCs w:val="22"/>
        </w:rPr>
        <w:t>Another prominent research center at the School of Medicine is the Yale Center for Clinical Investigation, which serves as the home for Yale’s Clinical &amp; Tran</w:t>
      </w:r>
      <w:r w:rsidR="00835EF5" w:rsidRPr="00EC3B30">
        <w:rPr>
          <w:rFonts w:ascii="Arial" w:hAnsi="Arial" w:cs="Arial"/>
          <w:sz w:val="22"/>
          <w:szCs w:val="22"/>
        </w:rPr>
        <w:t>slation</w:t>
      </w:r>
      <w:r w:rsidR="00F076CD" w:rsidRPr="00EC3B30">
        <w:rPr>
          <w:rFonts w:ascii="Arial" w:hAnsi="Arial" w:cs="Arial"/>
          <w:sz w:val="22"/>
          <w:szCs w:val="22"/>
        </w:rPr>
        <w:t xml:space="preserve">al Science Award (CTSA), </w:t>
      </w:r>
      <w:r w:rsidRPr="00EC3B30">
        <w:rPr>
          <w:rFonts w:ascii="Arial" w:hAnsi="Arial" w:cs="Arial"/>
          <w:sz w:val="22"/>
          <w:szCs w:val="22"/>
        </w:rPr>
        <w:t xml:space="preserve">originally funded in 2006 and renewed in 2011. YCCI seeks to foster the translation of disease-related discoveries from the laboratory into the clinic and then into the community. This is accomplished by training clinical and translational investigators, stimulating the formation of interdisciplinary teams, participating with the School of Medicine in operating state-of-the-art </w:t>
      </w:r>
      <w:r w:rsidRPr="00EC3B30">
        <w:rPr>
          <w:rFonts w:ascii="Arial" w:hAnsi="Arial" w:cs="Arial"/>
          <w:sz w:val="22"/>
          <w:szCs w:val="22"/>
        </w:rPr>
        <w:lastRenderedPageBreak/>
        <w:t>core facilities, and providing centralized resources for bioinformatics, biostatistics, protocol development, patient recruitment, regulatory support, and data analysis. In addition, the Center has created a new program that brings together the Nursing School, the School of Public Health, and the Robert Wood Johnson Program to support clinical scholars engaged in community-based outcomes research.</w:t>
      </w:r>
      <w:r w:rsidR="001E2CF7">
        <w:rPr>
          <w:rFonts w:ascii="Arial" w:hAnsi="Arial" w:cs="Arial"/>
          <w:sz w:val="22"/>
          <w:szCs w:val="22"/>
        </w:rPr>
        <w:t xml:space="preserve"> </w:t>
      </w:r>
      <w:r w:rsidR="001E2CF7" w:rsidRPr="001E2CF7">
        <w:rPr>
          <w:rFonts w:ascii="Arial" w:hAnsi="Arial" w:cs="Arial"/>
          <w:sz w:val="22"/>
          <w:szCs w:val="22"/>
        </w:rPr>
        <w:t>As a result of these efforts, almost $200 million per year of Yale’s NIH grant support is now directly connected to YCCI. </w:t>
      </w:r>
    </w:p>
    <w:p w:rsidR="00E30447" w:rsidRPr="00EC3B30" w:rsidRDefault="00E30447" w:rsidP="00E30447">
      <w:pPr>
        <w:rPr>
          <w:rFonts w:ascii="Arial" w:hAnsi="Arial" w:cs="Arial"/>
          <w:sz w:val="22"/>
          <w:szCs w:val="22"/>
        </w:rPr>
      </w:pPr>
    </w:p>
    <w:p w:rsidR="00E30447" w:rsidRPr="00EC3B30" w:rsidRDefault="00E30447" w:rsidP="00E30447">
      <w:pPr>
        <w:rPr>
          <w:rFonts w:ascii="Arial" w:hAnsi="Arial" w:cs="Arial"/>
          <w:sz w:val="22"/>
          <w:szCs w:val="22"/>
        </w:rPr>
      </w:pPr>
      <w:r w:rsidRPr="00EC3B30">
        <w:rPr>
          <w:rFonts w:ascii="Arial" w:hAnsi="Arial" w:cs="Arial"/>
          <w:sz w:val="22"/>
          <w:szCs w:val="22"/>
        </w:rPr>
        <w:t xml:space="preserve">To support the research being carried out by its faculty members and students, the School of Medicine operates a comprehensive set of core facilities, including cores for animal-based research (animal husbandry, animal genomics, animal pathology), cell and molecular imaging (high-resolution optical microscopy, </w:t>
      </w:r>
      <w:proofErr w:type="spellStart"/>
      <w:r w:rsidRPr="00EC3B30">
        <w:rPr>
          <w:rFonts w:ascii="Arial" w:hAnsi="Arial" w:cs="Arial"/>
          <w:sz w:val="22"/>
          <w:szCs w:val="22"/>
        </w:rPr>
        <w:t>confocal</w:t>
      </w:r>
      <w:proofErr w:type="spellEnd"/>
      <w:r w:rsidRPr="00EC3B30">
        <w:rPr>
          <w:rFonts w:ascii="Arial" w:hAnsi="Arial" w:cs="Arial"/>
          <w:sz w:val="22"/>
          <w:szCs w:val="22"/>
        </w:rPr>
        <w:t xml:space="preserve"> microscopy, electron and </w:t>
      </w:r>
      <w:proofErr w:type="spellStart"/>
      <w:r w:rsidRPr="00EC3B30">
        <w:rPr>
          <w:rFonts w:ascii="Arial" w:hAnsi="Arial" w:cs="Arial"/>
          <w:sz w:val="22"/>
          <w:szCs w:val="22"/>
        </w:rPr>
        <w:t>cryoelectron</w:t>
      </w:r>
      <w:proofErr w:type="spellEnd"/>
      <w:r w:rsidRPr="00EC3B30">
        <w:rPr>
          <w:rFonts w:ascii="Arial" w:hAnsi="Arial" w:cs="Arial"/>
          <w:sz w:val="22"/>
          <w:szCs w:val="22"/>
        </w:rPr>
        <w:t xml:space="preserve"> microscopy, and X-ray crystallography), MR and PET imaging, genomics, proteomics, and flow </w:t>
      </w:r>
      <w:proofErr w:type="spellStart"/>
      <w:r w:rsidRPr="00EC3B30">
        <w:rPr>
          <w:rFonts w:ascii="Arial" w:hAnsi="Arial" w:cs="Arial"/>
          <w:sz w:val="22"/>
          <w:szCs w:val="22"/>
        </w:rPr>
        <w:t>cytometry</w:t>
      </w:r>
      <w:proofErr w:type="spellEnd"/>
      <w:r w:rsidRPr="00EC3B30">
        <w:rPr>
          <w:rFonts w:ascii="Arial" w:hAnsi="Arial" w:cs="Arial"/>
          <w:sz w:val="22"/>
          <w:szCs w:val="22"/>
        </w:rPr>
        <w:t xml:space="preserve">.  </w:t>
      </w:r>
    </w:p>
    <w:p w:rsidR="00EC3B30" w:rsidRDefault="00EC3B30" w:rsidP="00EC3B30">
      <w:pPr>
        <w:rPr>
          <w:rFonts w:ascii="Arial" w:hAnsi="Arial" w:cs="Arial"/>
          <w:sz w:val="22"/>
          <w:szCs w:val="22"/>
        </w:rPr>
      </w:pPr>
    </w:p>
    <w:p w:rsidR="00DB5E69" w:rsidRDefault="00DB5E69">
      <w:pPr>
        <w:rPr>
          <w:rFonts w:ascii="Arial" w:hAnsi="Arial" w:cs="Arial"/>
          <w:sz w:val="22"/>
          <w:szCs w:val="22"/>
        </w:rPr>
      </w:pPr>
      <w:bookmarkStart w:id="23" w:name="_Toc288491827"/>
      <w:bookmarkStart w:id="24" w:name="_Toc288491899"/>
      <w:r>
        <w:rPr>
          <w:rFonts w:ascii="Arial" w:hAnsi="Arial" w:cs="Arial"/>
          <w:sz w:val="22"/>
          <w:szCs w:val="22"/>
        </w:rPr>
        <w:br w:type="page"/>
      </w:r>
    </w:p>
    <w:p w:rsidR="00372BAE" w:rsidRDefault="00DB5E69" w:rsidP="00DB5E69">
      <w:pPr>
        <w:jc w:val="center"/>
        <w:rPr>
          <w:rFonts w:ascii="Arial" w:hAnsi="Arial" w:cs="Arial"/>
          <w:sz w:val="22"/>
          <w:szCs w:val="22"/>
        </w:rPr>
      </w:pPr>
      <w:r>
        <w:rPr>
          <w:rFonts w:ascii="Arial" w:hAnsi="Arial" w:cs="Arial"/>
          <w:sz w:val="22"/>
          <w:szCs w:val="22"/>
        </w:rPr>
        <w:t>Source Documents</w:t>
      </w:r>
    </w:p>
    <w:p w:rsidR="00454FD8" w:rsidRDefault="00454FD8" w:rsidP="00DB5E69">
      <w:pPr>
        <w:jc w:val="center"/>
        <w:rPr>
          <w:rFonts w:ascii="Arial" w:hAnsi="Arial" w:cs="Arial"/>
          <w:sz w:val="22"/>
          <w:szCs w:val="22"/>
        </w:rPr>
      </w:pPr>
    </w:p>
    <w:p w:rsidR="00DB5E69" w:rsidRDefault="00DB5E69" w:rsidP="00DB5E69">
      <w:pPr>
        <w:jc w:val="center"/>
        <w:rPr>
          <w:rFonts w:ascii="Arial" w:hAnsi="Arial" w:cs="Arial"/>
          <w:sz w:val="22"/>
          <w:szCs w:val="22"/>
        </w:rPr>
      </w:pPr>
    </w:p>
    <w:p w:rsidR="00E01AC0" w:rsidRPr="00DB5E69" w:rsidRDefault="00DB5E69" w:rsidP="00EC3B30">
      <w:pPr>
        <w:rPr>
          <w:rFonts w:ascii="Arial" w:hAnsi="Arial" w:cs="Arial"/>
          <w:b/>
          <w:sz w:val="22"/>
          <w:szCs w:val="22"/>
        </w:rPr>
      </w:pPr>
      <w:r>
        <w:rPr>
          <w:rFonts w:ascii="Arial" w:hAnsi="Arial" w:cs="Arial"/>
          <w:b/>
          <w:sz w:val="22"/>
          <w:szCs w:val="22"/>
        </w:rPr>
        <w:t>Yale University</w:t>
      </w:r>
    </w:p>
    <w:bookmarkEnd w:id="23"/>
    <w:bookmarkEnd w:id="24"/>
    <w:p w:rsidR="00454FD8" w:rsidRDefault="00AB2E11" w:rsidP="00454FD8">
      <w:pPr>
        <w:rPr>
          <w:rFonts w:ascii="Arial" w:eastAsiaTheme="majorEastAsia" w:hAnsi="Arial" w:cs="Arial"/>
          <w:bCs/>
          <w:sz w:val="22"/>
          <w:szCs w:val="22"/>
        </w:rPr>
      </w:pPr>
      <w:r>
        <w:rPr>
          <w:rFonts w:ascii="Arial" w:eastAsiaTheme="majorEastAsia" w:hAnsi="Arial" w:cs="Arial"/>
          <w:bCs/>
          <w:sz w:val="22"/>
          <w:szCs w:val="22"/>
        </w:rPr>
        <w:fldChar w:fldCharType="begin"/>
      </w:r>
      <w:r w:rsidR="00454FD8">
        <w:rPr>
          <w:rFonts w:ascii="Arial" w:eastAsiaTheme="majorEastAsia" w:hAnsi="Arial" w:cs="Arial"/>
          <w:bCs/>
          <w:sz w:val="22"/>
          <w:szCs w:val="22"/>
        </w:rPr>
        <w:instrText xml:space="preserve"> HYPERLINK "http://oir.yale.edu/yale-factsheet" </w:instrText>
      </w:r>
      <w:r>
        <w:rPr>
          <w:rFonts w:ascii="Arial" w:eastAsiaTheme="majorEastAsia" w:hAnsi="Arial" w:cs="Arial"/>
          <w:bCs/>
          <w:sz w:val="22"/>
          <w:szCs w:val="22"/>
        </w:rPr>
        <w:fldChar w:fldCharType="separate"/>
      </w:r>
      <w:r w:rsidR="00454FD8" w:rsidRPr="00DB5E69">
        <w:rPr>
          <w:rStyle w:val="Hyperlink"/>
          <w:rFonts w:ascii="Arial" w:eastAsiaTheme="majorEastAsia" w:hAnsi="Arial" w:cs="Arial"/>
          <w:bCs/>
          <w:sz w:val="22"/>
          <w:szCs w:val="22"/>
        </w:rPr>
        <w:t>University Fact Sheet</w:t>
      </w:r>
      <w:r>
        <w:rPr>
          <w:rFonts w:ascii="Arial" w:eastAsiaTheme="majorEastAsia" w:hAnsi="Arial" w:cs="Arial"/>
          <w:bCs/>
          <w:sz w:val="22"/>
          <w:szCs w:val="22"/>
        </w:rPr>
        <w:fldChar w:fldCharType="end"/>
      </w:r>
    </w:p>
    <w:p w:rsidR="00DB5E69" w:rsidRDefault="00AB2E11" w:rsidP="00DB5E69">
      <w:pPr>
        <w:rPr>
          <w:rFonts w:ascii="Arial" w:eastAsiaTheme="majorEastAsia" w:hAnsi="Arial" w:cs="Arial"/>
          <w:bCs/>
          <w:sz w:val="22"/>
          <w:szCs w:val="22"/>
        </w:rPr>
      </w:pPr>
      <w:hyperlink r:id="rId9" w:history="1">
        <w:r w:rsidR="00DB5E69" w:rsidRPr="00DB5E69">
          <w:rPr>
            <w:rStyle w:val="Hyperlink"/>
            <w:rFonts w:ascii="Arial" w:eastAsiaTheme="majorEastAsia" w:hAnsi="Arial" w:cs="Arial"/>
            <w:bCs/>
            <w:sz w:val="22"/>
            <w:szCs w:val="22"/>
          </w:rPr>
          <w:t>Financial Report</w:t>
        </w:r>
      </w:hyperlink>
    </w:p>
    <w:p w:rsidR="00D322D5" w:rsidRDefault="00AB2E11" w:rsidP="00DB5E69">
      <w:pPr>
        <w:rPr>
          <w:rFonts w:ascii="Arial" w:eastAsiaTheme="majorEastAsia" w:hAnsi="Arial" w:cs="Arial"/>
          <w:bCs/>
          <w:sz w:val="22"/>
          <w:szCs w:val="22"/>
        </w:rPr>
      </w:pPr>
      <w:hyperlink r:id="rId10" w:anchor="Yale_University" w:history="1">
        <w:r w:rsidR="00D322D5" w:rsidRPr="00D322D5">
          <w:rPr>
            <w:rStyle w:val="Hyperlink"/>
            <w:rFonts w:ascii="Arial" w:eastAsiaTheme="majorEastAsia" w:hAnsi="Arial" w:cs="Arial"/>
            <w:bCs/>
            <w:sz w:val="22"/>
            <w:szCs w:val="22"/>
          </w:rPr>
          <w:t>List of Nobel Laureates by University</w:t>
        </w:r>
      </w:hyperlink>
    </w:p>
    <w:p w:rsidR="00F403A8" w:rsidRDefault="00AB2E11" w:rsidP="00DB5E69">
      <w:pPr>
        <w:rPr>
          <w:rFonts w:ascii="Arial" w:eastAsiaTheme="majorEastAsia" w:hAnsi="Arial" w:cs="Arial"/>
          <w:bCs/>
          <w:sz w:val="22"/>
          <w:szCs w:val="22"/>
        </w:rPr>
      </w:pPr>
      <w:hyperlink r:id="rId11" w:history="1">
        <w:r w:rsidR="00F403A8" w:rsidRPr="00F403A8">
          <w:rPr>
            <w:rStyle w:val="Hyperlink"/>
            <w:rFonts w:ascii="Arial" w:eastAsiaTheme="majorEastAsia" w:hAnsi="Arial" w:cs="Arial"/>
            <w:bCs/>
            <w:sz w:val="22"/>
            <w:szCs w:val="22"/>
          </w:rPr>
          <w:t>National Academy of Sciences</w:t>
        </w:r>
      </w:hyperlink>
    </w:p>
    <w:p w:rsidR="00DD2FAD" w:rsidRPr="00EC3B30" w:rsidRDefault="00AB2E11" w:rsidP="00DB5E69">
      <w:pPr>
        <w:rPr>
          <w:rFonts w:ascii="Arial" w:eastAsiaTheme="majorEastAsia" w:hAnsi="Arial" w:cs="Arial"/>
          <w:bCs/>
          <w:sz w:val="22"/>
          <w:szCs w:val="22"/>
        </w:rPr>
      </w:pPr>
      <w:hyperlink r:id="rId12" w:history="1">
        <w:r w:rsidR="00DD2FAD" w:rsidRPr="00DD2FAD">
          <w:rPr>
            <w:rStyle w:val="Hyperlink"/>
            <w:rFonts w:ascii="Arial" w:eastAsiaTheme="majorEastAsia" w:hAnsi="Arial" w:cs="Arial"/>
            <w:bCs/>
            <w:sz w:val="22"/>
            <w:szCs w:val="22"/>
          </w:rPr>
          <w:t>Institute of Medicine</w:t>
        </w:r>
      </w:hyperlink>
    </w:p>
    <w:p w:rsidR="00674946" w:rsidRDefault="00674946" w:rsidP="00E01AC0">
      <w:pPr>
        <w:autoSpaceDE w:val="0"/>
        <w:autoSpaceDN w:val="0"/>
        <w:adjustRightInd w:val="0"/>
        <w:ind w:left="1080"/>
        <w:rPr>
          <w:rFonts w:ascii="Arial" w:hAnsi="Arial" w:cs="Arial"/>
          <w:bCs/>
          <w:sz w:val="22"/>
          <w:szCs w:val="22"/>
        </w:rPr>
      </w:pPr>
    </w:p>
    <w:p w:rsidR="00DB5E69" w:rsidRDefault="00454FD8" w:rsidP="00DB5E69">
      <w:pPr>
        <w:autoSpaceDE w:val="0"/>
        <w:autoSpaceDN w:val="0"/>
        <w:adjustRightInd w:val="0"/>
        <w:rPr>
          <w:rFonts w:ascii="Arial" w:hAnsi="Arial" w:cs="Arial"/>
          <w:b/>
          <w:bCs/>
          <w:sz w:val="22"/>
          <w:szCs w:val="22"/>
        </w:rPr>
      </w:pPr>
      <w:r>
        <w:rPr>
          <w:rFonts w:ascii="Arial" w:hAnsi="Arial" w:cs="Arial"/>
          <w:b/>
          <w:bCs/>
          <w:sz w:val="22"/>
          <w:szCs w:val="22"/>
        </w:rPr>
        <w:t>Yale University: West Campus</w:t>
      </w:r>
    </w:p>
    <w:p w:rsidR="00B630E4" w:rsidRDefault="00AB2E11" w:rsidP="00DB5E69">
      <w:pPr>
        <w:autoSpaceDE w:val="0"/>
        <w:autoSpaceDN w:val="0"/>
        <w:adjustRightInd w:val="0"/>
        <w:rPr>
          <w:rFonts w:ascii="Arial" w:hAnsi="Arial" w:cs="Arial"/>
          <w:bCs/>
          <w:sz w:val="22"/>
          <w:szCs w:val="22"/>
        </w:rPr>
      </w:pPr>
      <w:hyperlink r:id="rId13" w:history="1">
        <w:r w:rsidR="00B630E4" w:rsidRPr="00B630E4">
          <w:rPr>
            <w:rStyle w:val="Hyperlink"/>
            <w:rFonts w:ascii="Arial" w:hAnsi="Arial" w:cs="Arial"/>
            <w:bCs/>
            <w:sz w:val="22"/>
            <w:szCs w:val="22"/>
          </w:rPr>
          <w:t>Yale West Campus</w:t>
        </w:r>
      </w:hyperlink>
    </w:p>
    <w:p w:rsidR="00B630E4" w:rsidRDefault="00B630E4" w:rsidP="00DB5E69">
      <w:pPr>
        <w:autoSpaceDE w:val="0"/>
        <w:autoSpaceDN w:val="0"/>
        <w:adjustRightInd w:val="0"/>
        <w:rPr>
          <w:rFonts w:ascii="Arial" w:hAnsi="Arial" w:cs="Arial"/>
          <w:bCs/>
          <w:sz w:val="22"/>
          <w:szCs w:val="22"/>
        </w:rPr>
      </w:pPr>
    </w:p>
    <w:p w:rsidR="00B630E4" w:rsidRDefault="00B630E4" w:rsidP="00DB5E69">
      <w:pPr>
        <w:autoSpaceDE w:val="0"/>
        <w:autoSpaceDN w:val="0"/>
        <w:adjustRightInd w:val="0"/>
        <w:rPr>
          <w:rFonts w:ascii="Arial" w:hAnsi="Arial" w:cs="Arial"/>
          <w:b/>
          <w:bCs/>
          <w:sz w:val="22"/>
          <w:szCs w:val="22"/>
        </w:rPr>
      </w:pPr>
      <w:r>
        <w:rPr>
          <w:rFonts w:ascii="Arial" w:hAnsi="Arial" w:cs="Arial"/>
          <w:b/>
          <w:bCs/>
          <w:sz w:val="22"/>
          <w:szCs w:val="22"/>
        </w:rPr>
        <w:t>Other Resources</w:t>
      </w:r>
    </w:p>
    <w:p w:rsidR="00FE7AC8" w:rsidRDefault="00AB2E11" w:rsidP="00DB5E69">
      <w:pPr>
        <w:autoSpaceDE w:val="0"/>
        <w:autoSpaceDN w:val="0"/>
        <w:adjustRightInd w:val="0"/>
        <w:rPr>
          <w:rFonts w:ascii="Arial" w:hAnsi="Arial" w:cs="Arial"/>
          <w:bCs/>
          <w:sz w:val="22"/>
          <w:szCs w:val="22"/>
        </w:rPr>
      </w:pPr>
      <w:hyperlink r:id="rId14" w:history="1">
        <w:r w:rsidR="00FE7AC8" w:rsidRPr="00FE7AC8">
          <w:rPr>
            <w:rStyle w:val="Hyperlink"/>
            <w:rFonts w:ascii="Arial" w:hAnsi="Arial" w:cs="Arial"/>
            <w:bCs/>
            <w:sz w:val="22"/>
            <w:szCs w:val="22"/>
          </w:rPr>
          <w:t>Yale University Library</w:t>
        </w:r>
      </w:hyperlink>
    </w:p>
    <w:p w:rsidR="00FE7AC8" w:rsidRDefault="00AB2E11" w:rsidP="00DB5E69">
      <w:pPr>
        <w:autoSpaceDE w:val="0"/>
        <w:autoSpaceDN w:val="0"/>
        <w:adjustRightInd w:val="0"/>
        <w:rPr>
          <w:rFonts w:ascii="Arial" w:hAnsi="Arial" w:cs="Arial"/>
          <w:bCs/>
          <w:sz w:val="22"/>
          <w:szCs w:val="22"/>
        </w:rPr>
      </w:pPr>
      <w:hyperlink r:id="rId15" w:history="1">
        <w:r w:rsidR="00FE7AC8" w:rsidRPr="00FE7AC8">
          <w:rPr>
            <w:rStyle w:val="Hyperlink"/>
            <w:rFonts w:ascii="Arial" w:hAnsi="Arial" w:cs="Arial"/>
            <w:bCs/>
            <w:sz w:val="22"/>
            <w:szCs w:val="22"/>
          </w:rPr>
          <w:t>Library Information Technology</w:t>
        </w:r>
      </w:hyperlink>
    </w:p>
    <w:p w:rsidR="00180712" w:rsidRDefault="00180712" w:rsidP="00DB5E69">
      <w:pPr>
        <w:autoSpaceDE w:val="0"/>
        <w:autoSpaceDN w:val="0"/>
        <w:adjustRightInd w:val="0"/>
        <w:rPr>
          <w:rFonts w:ascii="Arial" w:hAnsi="Arial" w:cs="Arial"/>
          <w:bCs/>
          <w:sz w:val="22"/>
          <w:szCs w:val="22"/>
        </w:rPr>
      </w:pPr>
    </w:p>
    <w:p w:rsidR="00180712" w:rsidRDefault="00180712" w:rsidP="00DB5E69">
      <w:pPr>
        <w:autoSpaceDE w:val="0"/>
        <w:autoSpaceDN w:val="0"/>
        <w:adjustRightInd w:val="0"/>
        <w:rPr>
          <w:rFonts w:ascii="Arial" w:hAnsi="Arial" w:cs="Arial"/>
          <w:b/>
          <w:bCs/>
          <w:sz w:val="22"/>
          <w:szCs w:val="22"/>
        </w:rPr>
      </w:pPr>
      <w:r>
        <w:rPr>
          <w:rFonts w:ascii="Arial" w:hAnsi="Arial" w:cs="Arial"/>
          <w:b/>
          <w:bCs/>
          <w:sz w:val="22"/>
          <w:szCs w:val="22"/>
        </w:rPr>
        <w:t>Yale School of Medici</w:t>
      </w:r>
      <w:r w:rsidR="00D322D5">
        <w:rPr>
          <w:rFonts w:ascii="Arial" w:hAnsi="Arial" w:cs="Arial"/>
          <w:b/>
          <w:bCs/>
          <w:sz w:val="22"/>
          <w:szCs w:val="22"/>
        </w:rPr>
        <w:t>ne</w:t>
      </w:r>
    </w:p>
    <w:p w:rsidR="00180712" w:rsidRDefault="00AB2E11" w:rsidP="00180712">
      <w:pPr>
        <w:rPr>
          <w:rFonts w:ascii="Arial" w:eastAsiaTheme="majorEastAsia" w:hAnsi="Arial" w:cs="Arial"/>
          <w:bCs/>
          <w:sz w:val="22"/>
          <w:szCs w:val="22"/>
        </w:rPr>
      </w:pPr>
      <w:hyperlink r:id="rId16" w:history="1">
        <w:r w:rsidR="00180712" w:rsidRPr="00180712">
          <w:rPr>
            <w:rStyle w:val="Hyperlink"/>
            <w:rFonts w:ascii="Arial" w:eastAsiaTheme="majorEastAsia" w:hAnsi="Arial" w:cs="Arial"/>
            <w:bCs/>
            <w:sz w:val="22"/>
            <w:szCs w:val="22"/>
          </w:rPr>
          <w:t>Facts and Figures 2012</w:t>
        </w:r>
      </w:hyperlink>
    </w:p>
    <w:p w:rsidR="00180712" w:rsidRDefault="00AB2E11" w:rsidP="00180712">
      <w:pPr>
        <w:rPr>
          <w:rFonts w:ascii="Arial" w:eastAsiaTheme="majorEastAsia" w:hAnsi="Arial" w:cs="Arial"/>
          <w:bCs/>
          <w:sz w:val="22"/>
          <w:szCs w:val="22"/>
        </w:rPr>
      </w:pPr>
      <w:hyperlink r:id="rId17" w:history="1">
        <w:r w:rsidR="00180712" w:rsidRPr="00DB5E69">
          <w:rPr>
            <w:rStyle w:val="Hyperlink"/>
            <w:rFonts w:ascii="Arial" w:eastAsiaTheme="majorEastAsia" w:hAnsi="Arial" w:cs="Arial"/>
            <w:bCs/>
            <w:sz w:val="22"/>
            <w:szCs w:val="22"/>
          </w:rPr>
          <w:t>University Fact Sheet</w:t>
        </w:r>
      </w:hyperlink>
    </w:p>
    <w:p w:rsidR="00D322D5" w:rsidRDefault="00AB2E11" w:rsidP="00D322D5">
      <w:pPr>
        <w:rPr>
          <w:rFonts w:ascii="Arial" w:eastAsiaTheme="majorEastAsia" w:hAnsi="Arial" w:cs="Arial"/>
          <w:bCs/>
          <w:sz w:val="22"/>
          <w:szCs w:val="22"/>
        </w:rPr>
      </w:pPr>
      <w:hyperlink r:id="rId18" w:history="1">
        <w:r w:rsidR="00D322D5" w:rsidRPr="00DB5E69">
          <w:rPr>
            <w:rStyle w:val="Hyperlink"/>
            <w:rFonts w:ascii="Arial" w:eastAsiaTheme="majorEastAsia" w:hAnsi="Arial" w:cs="Arial"/>
            <w:bCs/>
            <w:sz w:val="22"/>
            <w:szCs w:val="22"/>
          </w:rPr>
          <w:t>Financial Report</w:t>
        </w:r>
      </w:hyperlink>
    </w:p>
    <w:p w:rsidR="00D322D5" w:rsidRDefault="00D322D5" w:rsidP="00D322D5">
      <w:pPr>
        <w:rPr>
          <w:rFonts w:ascii="Arial" w:eastAsiaTheme="majorEastAsia" w:hAnsi="Arial" w:cs="Arial"/>
          <w:bCs/>
          <w:sz w:val="22"/>
          <w:szCs w:val="22"/>
        </w:rPr>
      </w:pPr>
    </w:p>
    <w:p w:rsidR="00D322D5" w:rsidRDefault="00D322D5" w:rsidP="00D322D5">
      <w:pPr>
        <w:rPr>
          <w:rFonts w:ascii="Arial" w:eastAsiaTheme="majorEastAsia" w:hAnsi="Arial" w:cs="Arial"/>
          <w:b/>
          <w:bCs/>
          <w:sz w:val="22"/>
          <w:szCs w:val="22"/>
        </w:rPr>
      </w:pPr>
      <w:r>
        <w:rPr>
          <w:rFonts w:ascii="Arial" w:eastAsiaTheme="majorEastAsia" w:hAnsi="Arial" w:cs="Arial"/>
          <w:b/>
          <w:bCs/>
          <w:sz w:val="22"/>
          <w:szCs w:val="22"/>
        </w:rPr>
        <w:t>Yale School of Nursing</w:t>
      </w:r>
    </w:p>
    <w:p w:rsidR="00D322D5" w:rsidRPr="00E33D2E" w:rsidRDefault="00AB2E11" w:rsidP="00D322D5">
      <w:pPr>
        <w:rPr>
          <w:rFonts w:ascii="Arial" w:eastAsiaTheme="majorEastAsia" w:hAnsi="Arial" w:cs="Arial"/>
          <w:bCs/>
          <w:sz w:val="22"/>
          <w:szCs w:val="22"/>
        </w:rPr>
      </w:pPr>
      <w:hyperlink r:id="rId19" w:history="1">
        <w:r w:rsidR="00E33D2E" w:rsidRPr="00E33D2E">
          <w:rPr>
            <w:rStyle w:val="Hyperlink"/>
            <w:rFonts w:ascii="Arial" w:eastAsiaTheme="majorEastAsia" w:hAnsi="Arial" w:cs="Arial"/>
            <w:bCs/>
            <w:sz w:val="22"/>
            <w:szCs w:val="22"/>
          </w:rPr>
          <w:t>School of Nursing</w:t>
        </w:r>
      </w:hyperlink>
    </w:p>
    <w:p w:rsidR="0057481F" w:rsidRDefault="00AB2E11" w:rsidP="0057481F">
      <w:pPr>
        <w:rPr>
          <w:rFonts w:ascii="Arial" w:eastAsiaTheme="majorEastAsia" w:hAnsi="Arial" w:cs="Arial"/>
          <w:bCs/>
          <w:sz w:val="22"/>
          <w:szCs w:val="22"/>
        </w:rPr>
      </w:pPr>
      <w:hyperlink r:id="rId20" w:history="1">
        <w:r w:rsidR="0057481F" w:rsidRPr="00DB5E69">
          <w:rPr>
            <w:rStyle w:val="Hyperlink"/>
            <w:rFonts w:ascii="Arial" w:eastAsiaTheme="majorEastAsia" w:hAnsi="Arial" w:cs="Arial"/>
            <w:bCs/>
            <w:sz w:val="22"/>
            <w:szCs w:val="22"/>
          </w:rPr>
          <w:t>University Fact Sheet</w:t>
        </w:r>
      </w:hyperlink>
    </w:p>
    <w:p w:rsidR="00D322D5" w:rsidRDefault="00D322D5" w:rsidP="00180712">
      <w:pPr>
        <w:rPr>
          <w:rFonts w:ascii="Arial" w:eastAsiaTheme="majorEastAsia" w:hAnsi="Arial" w:cs="Arial"/>
          <w:bCs/>
          <w:sz w:val="22"/>
          <w:szCs w:val="22"/>
        </w:rPr>
      </w:pPr>
    </w:p>
    <w:p w:rsidR="0057481F" w:rsidRDefault="0057481F" w:rsidP="00180712">
      <w:pPr>
        <w:rPr>
          <w:rFonts w:ascii="Arial" w:eastAsiaTheme="majorEastAsia" w:hAnsi="Arial" w:cs="Arial"/>
          <w:b/>
          <w:bCs/>
          <w:sz w:val="22"/>
          <w:szCs w:val="22"/>
        </w:rPr>
      </w:pPr>
      <w:r w:rsidRPr="0057481F">
        <w:rPr>
          <w:rFonts w:ascii="Arial" w:eastAsiaTheme="majorEastAsia" w:hAnsi="Arial" w:cs="Arial"/>
          <w:b/>
          <w:bCs/>
          <w:sz w:val="22"/>
          <w:szCs w:val="22"/>
        </w:rPr>
        <w:t>Yale School of Public Health</w:t>
      </w:r>
    </w:p>
    <w:p w:rsidR="0045297F" w:rsidRDefault="00AB2E11" w:rsidP="00180712">
      <w:pPr>
        <w:rPr>
          <w:rFonts w:ascii="Arial" w:eastAsiaTheme="majorEastAsia" w:hAnsi="Arial" w:cs="Arial"/>
          <w:bCs/>
          <w:sz w:val="22"/>
          <w:szCs w:val="22"/>
        </w:rPr>
      </w:pPr>
      <w:hyperlink r:id="rId21" w:history="1">
        <w:r w:rsidR="0045297F" w:rsidRPr="0045297F">
          <w:rPr>
            <w:rStyle w:val="Hyperlink"/>
            <w:rFonts w:ascii="Arial" w:eastAsiaTheme="majorEastAsia" w:hAnsi="Arial" w:cs="Arial"/>
            <w:bCs/>
            <w:sz w:val="22"/>
            <w:szCs w:val="22"/>
          </w:rPr>
          <w:t>School of Public Health</w:t>
        </w:r>
      </w:hyperlink>
      <w:r w:rsidR="001E2CF7">
        <w:rPr>
          <w:rFonts w:ascii="Arial" w:eastAsiaTheme="majorEastAsia" w:hAnsi="Arial" w:cs="Arial"/>
          <w:bCs/>
          <w:sz w:val="22"/>
          <w:szCs w:val="22"/>
        </w:rPr>
        <w:t xml:space="preserve"> </w:t>
      </w:r>
    </w:p>
    <w:p w:rsidR="0045297F" w:rsidRDefault="0045297F" w:rsidP="00180712">
      <w:pPr>
        <w:rPr>
          <w:rFonts w:ascii="Arial" w:eastAsiaTheme="majorEastAsia" w:hAnsi="Arial" w:cs="Arial"/>
          <w:bCs/>
          <w:sz w:val="22"/>
          <w:szCs w:val="22"/>
        </w:rPr>
      </w:pPr>
    </w:p>
    <w:p w:rsidR="0045297F" w:rsidRDefault="0045297F" w:rsidP="00180712">
      <w:pPr>
        <w:rPr>
          <w:rFonts w:ascii="Arial" w:eastAsiaTheme="majorEastAsia" w:hAnsi="Arial" w:cs="Arial"/>
          <w:b/>
          <w:bCs/>
          <w:sz w:val="22"/>
          <w:szCs w:val="22"/>
        </w:rPr>
      </w:pPr>
      <w:r>
        <w:rPr>
          <w:rFonts w:ascii="Arial" w:eastAsiaTheme="majorEastAsia" w:hAnsi="Arial" w:cs="Arial"/>
          <w:b/>
          <w:bCs/>
          <w:sz w:val="22"/>
          <w:szCs w:val="22"/>
        </w:rPr>
        <w:t>Affiliated Hospitals</w:t>
      </w:r>
    </w:p>
    <w:p w:rsidR="0045297F" w:rsidRDefault="00AB2E11" w:rsidP="00180712">
      <w:pPr>
        <w:rPr>
          <w:rFonts w:ascii="Arial" w:eastAsiaTheme="majorEastAsia" w:hAnsi="Arial" w:cs="Arial"/>
          <w:bCs/>
          <w:sz w:val="22"/>
          <w:szCs w:val="22"/>
        </w:rPr>
      </w:pPr>
      <w:hyperlink r:id="rId22" w:history="1">
        <w:r w:rsidR="0045297F" w:rsidRPr="0045297F">
          <w:rPr>
            <w:rStyle w:val="Hyperlink"/>
            <w:rFonts w:ascii="Arial" w:eastAsiaTheme="majorEastAsia" w:hAnsi="Arial" w:cs="Arial"/>
            <w:bCs/>
            <w:sz w:val="22"/>
            <w:szCs w:val="22"/>
          </w:rPr>
          <w:t>Yale New Haven Hospital</w:t>
        </w:r>
      </w:hyperlink>
    </w:p>
    <w:p w:rsidR="0045297F" w:rsidRDefault="00AB2E11" w:rsidP="00180712">
      <w:pPr>
        <w:rPr>
          <w:rFonts w:ascii="Arial" w:eastAsiaTheme="majorEastAsia" w:hAnsi="Arial" w:cs="Arial"/>
          <w:bCs/>
          <w:sz w:val="22"/>
          <w:szCs w:val="22"/>
        </w:rPr>
      </w:pPr>
      <w:hyperlink r:id="rId23" w:history="1">
        <w:r w:rsidR="0045297F" w:rsidRPr="0045297F">
          <w:rPr>
            <w:rStyle w:val="Hyperlink"/>
            <w:rFonts w:ascii="Arial" w:eastAsiaTheme="majorEastAsia" w:hAnsi="Arial" w:cs="Arial"/>
            <w:bCs/>
            <w:sz w:val="22"/>
            <w:szCs w:val="22"/>
          </w:rPr>
          <w:t>VA CT Healthcare System</w:t>
        </w:r>
      </w:hyperlink>
    </w:p>
    <w:p w:rsidR="00E04A1A" w:rsidRDefault="00E04A1A" w:rsidP="00180712">
      <w:pPr>
        <w:rPr>
          <w:rFonts w:ascii="Arial" w:eastAsiaTheme="majorEastAsia" w:hAnsi="Arial" w:cs="Arial"/>
          <w:bCs/>
          <w:sz w:val="22"/>
          <w:szCs w:val="22"/>
        </w:rPr>
      </w:pPr>
    </w:p>
    <w:p w:rsidR="00E04A1A" w:rsidRDefault="00E04A1A" w:rsidP="00180712">
      <w:pPr>
        <w:rPr>
          <w:rFonts w:ascii="Arial" w:eastAsiaTheme="majorEastAsia" w:hAnsi="Arial" w:cs="Arial"/>
          <w:b/>
          <w:bCs/>
          <w:sz w:val="22"/>
          <w:szCs w:val="22"/>
        </w:rPr>
      </w:pPr>
      <w:r>
        <w:rPr>
          <w:rFonts w:ascii="Arial" w:eastAsiaTheme="majorEastAsia" w:hAnsi="Arial" w:cs="Arial"/>
          <w:b/>
          <w:bCs/>
          <w:sz w:val="22"/>
          <w:szCs w:val="22"/>
        </w:rPr>
        <w:t>Research Centers and Other Disciplinary Programs</w:t>
      </w:r>
    </w:p>
    <w:p w:rsidR="00E04A1A" w:rsidRDefault="00AB2E11" w:rsidP="00180712">
      <w:pPr>
        <w:rPr>
          <w:rFonts w:ascii="Arial" w:eastAsiaTheme="majorEastAsia" w:hAnsi="Arial" w:cs="Arial"/>
          <w:bCs/>
          <w:sz w:val="22"/>
          <w:szCs w:val="22"/>
        </w:rPr>
      </w:pPr>
      <w:hyperlink r:id="rId24" w:history="1">
        <w:r w:rsidR="00E04A1A" w:rsidRPr="00E04A1A">
          <w:rPr>
            <w:rStyle w:val="Hyperlink"/>
            <w:rFonts w:ascii="Arial" w:eastAsiaTheme="majorEastAsia" w:hAnsi="Arial" w:cs="Arial"/>
            <w:bCs/>
            <w:sz w:val="22"/>
            <w:szCs w:val="22"/>
          </w:rPr>
          <w:t>Cancer Center</w:t>
        </w:r>
      </w:hyperlink>
      <w:r w:rsidR="001E2CF7">
        <w:rPr>
          <w:rFonts w:ascii="Arial" w:eastAsiaTheme="majorEastAsia" w:hAnsi="Arial" w:cs="Arial"/>
          <w:bCs/>
          <w:sz w:val="22"/>
          <w:szCs w:val="22"/>
        </w:rPr>
        <w:t xml:space="preserve"> </w:t>
      </w:r>
    </w:p>
    <w:p w:rsidR="001E2CF7" w:rsidRDefault="00AB2E11" w:rsidP="00180712">
      <w:pPr>
        <w:rPr>
          <w:rFonts w:ascii="Arial" w:eastAsiaTheme="majorEastAsia" w:hAnsi="Arial" w:cs="Arial"/>
          <w:bCs/>
          <w:sz w:val="22"/>
          <w:szCs w:val="22"/>
        </w:rPr>
      </w:pPr>
      <w:hyperlink r:id="rId25" w:history="1">
        <w:r w:rsidR="001E2CF7" w:rsidRPr="001E2CF7">
          <w:rPr>
            <w:rStyle w:val="Hyperlink"/>
            <w:rFonts w:ascii="Arial" w:eastAsiaTheme="majorEastAsia" w:hAnsi="Arial" w:cs="Arial"/>
            <w:bCs/>
            <w:sz w:val="22"/>
            <w:szCs w:val="22"/>
          </w:rPr>
          <w:t>Center for Clinical Investigation</w:t>
        </w:r>
      </w:hyperlink>
    </w:p>
    <w:p w:rsidR="001E2CF7" w:rsidRPr="00E04A1A" w:rsidRDefault="00AB2E11" w:rsidP="00180712">
      <w:pPr>
        <w:rPr>
          <w:rFonts w:ascii="Arial" w:eastAsiaTheme="majorEastAsia" w:hAnsi="Arial" w:cs="Arial"/>
          <w:bCs/>
          <w:sz w:val="22"/>
          <w:szCs w:val="22"/>
        </w:rPr>
      </w:pPr>
      <w:hyperlink r:id="rId26" w:history="1">
        <w:r w:rsidR="001E2CF7" w:rsidRPr="001E2CF7">
          <w:rPr>
            <w:rStyle w:val="Hyperlink"/>
            <w:rFonts w:ascii="Arial" w:eastAsiaTheme="majorEastAsia" w:hAnsi="Arial" w:cs="Arial"/>
            <w:bCs/>
            <w:sz w:val="22"/>
            <w:szCs w:val="22"/>
          </w:rPr>
          <w:t>University Research Centers, Services and Resources</w:t>
        </w:r>
      </w:hyperlink>
    </w:p>
    <w:p w:rsidR="0045297F" w:rsidRDefault="0045297F" w:rsidP="00D322D5">
      <w:pPr>
        <w:autoSpaceDE w:val="0"/>
        <w:autoSpaceDN w:val="0"/>
        <w:adjustRightInd w:val="0"/>
        <w:jc w:val="right"/>
        <w:rPr>
          <w:rFonts w:ascii="Arial" w:hAnsi="Arial" w:cs="Arial"/>
          <w:bCs/>
          <w:sz w:val="22"/>
          <w:szCs w:val="22"/>
        </w:rPr>
      </w:pPr>
    </w:p>
    <w:p w:rsidR="0045297F" w:rsidRDefault="0045297F" w:rsidP="00D322D5">
      <w:pPr>
        <w:autoSpaceDE w:val="0"/>
        <w:autoSpaceDN w:val="0"/>
        <w:adjustRightInd w:val="0"/>
        <w:jc w:val="right"/>
        <w:rPr>
          <w:rFonts w:ascii="Arial" w:hAnsi="Arial" w:cs="Arial"/>
          <w:bCs/>
          <w:sz w:val="22"/>
          <w:szCs w:val="22"/>
        </w:rPr>
      </w:pPr>
    </w:p>
    <w:p w:rsidR="001E2CF7" w:rsidRDefault="001E2CF7" w:rsidP="00D322D5">
      <w:pPr>
        <w:autoSpaceDE w:val="0"/>
        <w:autoSpaceDN w:val="0"/>
        <w:adjustRightInd w:val="0"/>
        <w:jc w:val="right"/>
        <w:rPr>
          <w:rFonts w:ascii="Arial" w:hAnsi="Arial" w:cs="Arial"/>
          <w:bCs/>
          <w:sz w:val="22"/>
          <w:szCs w:val="22"/>
        </w:rPr>
      </w:pPr>
    </w:p>
    <w:p w:rsidR="001E2CF7" w:rsidRDefault="001E2CF7" w:rsidP="00D322D5">
      <w:pPr>
        <w:autoSpaceDE w:val="0"/>
        <w:autoSpaceDN w:val="0"/>
        <w:adjustRightInd w:val="0"/>
        <w:jc w:val="right"/>
        <w:rPr>
          <w:rFonts w:ascii="Arial" w:hAnsi="Arial" w:cs="Arial"/>
          <w:bCs/>
          <w:sz w:val="22"/>
          <w:szCs w:val="22"/>
        </w:rPr>
      </w:pPr>
    </w:p>
    <w:p w:rsidR="001E2CF7" w:rsidRDefault="001E2CF7" w:rsidP="00D322D5">
      <w:pPr>
        <w:autoSpaceDE w:val="0"/>
        <w:autoSpaceDN w:val="0"/>
        <w:adjustRightInd w:val="0"/>
        <w:jc w:val="right"/>
        <w:rPr>
          <w:rFonts w:ascii="Arial" w:hAnsi="Arial" w:cs="Arial"/>
          <w:bCs/>
          <w:sz w:val="22"/>
          <w:szCs w:val="22"/>
        </w:rPr>
      </w:pPr>
    </w:p>
    <w:p w:rsidR="001E2CF7" w:rsidRDefault="001E2CF7" w:rsidP="00D322D5">
      <w:pPr>
        <w:autoSpaceDE w:val="0"/>
        <w:autoSpaceDN w:val="0"/>
        <w:adjustRightInd w:val="0"/>
        <w:jc w:val="right"/>
        <w:rPr>
          <w:rFonts w:ascii="Arial" w:hAnsi="Arial" w:cs="Arial"/>
          <w:bCs/>
          <w:sz w:val="22"/>
          <w:szCs w:val="22"/>
        </w:rPr>
      </w:pPr>
    </w:p>
    <w:p w:rsidR="001E2CF7" w:rsidRDefault="001E2CF7" w:rsidP="00D322D5">
      <w:pPr>
        <w:autoSpaceDE w:val="0"/>
        <w:autoSpaceDN w:val="0"/>
        <w:adjustRightInd w:val="0"/>
        <w:jc w:val="right"/>
        <w:rPr>
          <w:rFonts w:ascii="Arial" w:hAnsi="Arial" w:cs="Arial"/>
          <w:bCs/>
          <w:sz w:val="22"/>
          <w:szCs w:val="22"/>
        </w:rPr>
      </w:pPr>
    </w:p>
    <w:p w:rsidR="001E2CF7" w:rsidRDefault="001E2CF7" w:rsidP="00D322D5">
      <w:pPr>
        <w:autoSpaceDE w:val="0"/>
        <w:autoSpaceDN w:val="0"/>
        <w:adjustRightInd w:val="0"/>
        <w:jc w:val="right"/>
        <w:rPr>
          <w:rFonts w:ascii="Arial" w:hAnsi="Arial" w:cs="Arial"/>
          <w:bCs/>
          <w:sz w:val="22"/>
          <w:szCs w:val="22"/>
        </w:rPr>
      </w:pPr>
    </w:p>
    <w:p w:rsidR="001E2CF7" w:rsidRDefault="001E2CF7" w:rsidP="00D322D5">
      <w:pPr>
        <w:autoSpaceDE w:val="0"/>
        <w:autoSpaceDN w:val="0"/>
        <w:adjustRightInd w:val="0"/>
        <w:jc w:val="right"/>
        <w:rPr>
          <w:rFonts w:ascii="Arial" w:hAnsi="Arial" w:cs="Arial"/>
          <w:bCs/>
          <w:sz w:val="22"/>
          <w:szCs w:val="22"/>
        </w:rPr>
      </w:pPr>
    </w:p>
    <w:p w:rsidR="001E2CF7" w:rsidRDefault="001E2CF7" w:rsidP="00D322D5">
      <w:pPr>
        <w:autoSpaceDE w:val="0"/>
        <w:autoSpaceDN w:val="0"/>
        <w:adjustRightInd w:val="0"/>
        <w:jc w:val="right"/>
        <w:rPr>
          <w:rFonts w:ascii="Arial" w:hAnsi="Arial" w:cs="Arial"/>
          <w:bCs/>
          <w:sz w:val="22"/>
          <w:szCs w:val="22"/>
        </w:rPr>
      </w:pPr>
    </w:p>
    <w:p w:rsidR="00180712" w:rsidRPr="00D322D5" w:rsidRDefault="00180712" w:rsidP="00D322D5">
      <w:pPr>
        <w:autoSpaceDE w:val="0"/>
        <w:autoSpaceDN w:val="0"/>
        <w:adjustRightInd w:val="0"/>
        <w:jc w:val="right"/>
        <w:rPr>
          <w:rFonts w:ascii="Arial" w:hAnsi="Arial" w:cs="Arial"/>
          <w:bCs/>
          <w:sz w:val="22"/>
          <w:szCs w:val="22"/>
        </w:rPr>
      </w:pPr>
    </w:p>
    <w:sectPr w:rsidR="00180712" w:rsidRPr="00D322D5" w:rsidSect="00E631EE">
      <w:footerReference w:type="default" r:id="rId27"/>
      <w:footnotePr>
        <w:numFmt w:val="lowerRoman"/>
      </w:footnotePr>
      <w:endnotePr>
        <w:numFmt w:val="decimal"/>
      </w:endnotePr>
      <w:pgSz w:w="12240" w:h="15840"/>
      <w:pgMar w:top="720" w:right="720" w:bottom="720" w:left="72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4A1A" w:rsidRDefault="00E04A1A">
      <w:r>
        <w:separator/>
      </w:r>
    </w:p>
  </w:endnote>
  <w:endnote w:type="continuationSeparator" w:id="0">
    <w:p w:rsidR="00E04A1A" w:rsidRDefault="00E04A1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A1A" w:rsidRPr="00E631EE" w:rsidRDefault="00E631EE" w:rsidP="00E631EE">
    <w:pPr>
      <w:pStyle w:val="Footer"/>
      <w:tabs>
        <w:tab w:val="clear" w:pos="4320"/>
        <w:tab w:val="clear" w:pos="8640"/>
        <w:tab w:val="center" w:pos="5040"/>
      </w:tabs>
    </w:pPr>
    <w:r>
      <w:t>Updated 10/01/2012</w:t>
    </w:r>
    <w:r>
      <w:tab/>
    </w:r>
    <w:sdt>
      <w:sdtPr>
        <w:id w:val="1413809179"/>
        <w:docPartObj>
          <w:docPartGallery w:val="Page Numbers (Bottom of Page)"/>
          <w:docPartUnique/>
        </w:docPartObj>
      </w:sdtPr>
      <w:sdtContent>
        <w:fldSimple w:instr=" PAGE   \* MERGEFORMAT ">
          <w:r>
            <w:rPr>
              <w:noProof/>
            </w:rPr>
            <w:t>3</w:t>
          </w:r>
        </w:fldSimple>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4A1A" w:rsidRDefault="00E04A1A">
      <w:r>
        <w:separator/>
      </w:r>
    </w:p>
  </w:footnote>
  <w:footnote w:type="continuationSeparator" w:id="0">
    <w:p w:rsidR="00E04A1A" w:rsidRDefault="00E04A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204D4"/>
    <w:multiLevelType w:val="hybridMultilevel"/>
    <w:tmpl w:val="0BDEB7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4A25CB1"/>
    <w:multiLevelType w:val="hybridMultilevel"/>
    <w:tmpl w:val="34224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B6008B"/>
    <w:multiLevelType w:val="hybridMultilevel"/>
    <w:tmpl w:val="097C3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BE37FD"/>
    <w:multiLevelType w:val="hybridMultilevel"/>
    <w:tmpl w:val="257082A4"/>
    <w:lvl w:ilvl="0" w:tplc="234A54D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94B45F4"/>
    <w:multiLevelType w:val="multilevel"/>
    <w:tmpl w:val="EE5CBE2E"/>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nsid w:val="09C87668"/>
    <w:multiLevelType w:val="hybridMultilevel"/>
    <w:tmpl w:val="9424CED0"/>
    <w:lvl w:ilvl="0" w:tplc="60C4A8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FD1983"/>
    <w:multiLevelType w:val="multilevel"/>
    <w:tmpl w:val="BE50BA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4303F3"/>
    <w:multiLevelType w:val="singleLevel"/>
    <w:tmpl w:val="4DF873F4"/>
    <w:lvl w:ilvl="0">
      <w:start w:val="1"/>
      <w:numFmt w:val="decimal"/>
      <w:lvlText w:val="(%1)"/>
      <w:lvlJc w:val="left"/>
      <w:pPr>
        <w:tabs>
          <w:tab w:val="num" w:pos="720"/>
        </w:tabs>
        <w:ind w:left="720" w:hanging="720"/>
      </w:pPr>
      <w:rPr>
        <w:rFonts w:hint="default"/>
      </w:rPr>
    </w:lvl>
  </w:abstractNum>
  <w:abstractNum w:abstractNumId="8">
    <w:nsid w:val="15CF6472"/>
    <w:multiLevelType w:val="multilevel"/>
    <w:tmpl w:val="491E5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72A61F4"/>
    <w:multiLevelType w:val="hybridMultilevel"/>
    <w:tmpl w:val="1D000D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B9F6A9C"/>
    <w:multiLevelType w:val="multilevel"/>
    <w:tmpl w:val="3F1448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24476A"/>
    <w:multiLevelType w:val="hybridMultilevel"/>
    <w:tmpl w:val="CB8EC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3174B7"/>
    <w:multiLevelType w:val="hybridMultilevel"/>
    <w:tmpl w:val="D67875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7B80595"/>
    <w:multiLevelType w:val="multilevel"/>
    <w:tmpl w:val="A3BCF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C37551"/>
    <w:multiLevelType w:val="multilevel"/>
    <w:tmpl w:val="0B6A6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A3F66B1"/>
    <w:multiLevelType w:val="multilevel"/>
    <w:tmpl w:val="B8D8B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BC8545B"/>
    <w:multiLevelType w:val="hybridMultilevel"/>
    <w:tmpl w:val="CF3E22F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2D4266CE"/>
    <w:multiLevelType w:val="multilevel"/>
    <w:tmpl w:val="7C4AAD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22F738F"/>
    <w:multiLevelType w:val="multilevel"/>
    <w:tmpl w:val="22940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28F5AA2"/>
    <w:multiLevelType w:val="multilevel"/>
    <w:tmpl w:val="A10E1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501314C"/>
    <w:multiLevelType w:val="hybridMultilevel"/>
    <w:tmpl w:val="38683576"/>
    <w:lvl w:ilvl="0" w:tplc="1F72D3EA">
      <w:start w:val="1"/>
      <w:numFmt w:val="decimal"/>
      <w:lvlText w:val="%1."/>
      <w:lvlJc w:val="left"/>
      <w:pPr>
        <w:tabs>
          <w:tab w:val="num" w:pos="720"/>
        </w:tabs>
        <w:ind w:left="720" w:hanging="360"/>
      </w:pPr>
      <w:rPr>
        <w:rFonts w:hint="default"/>
      </w:rPr>
    </w:lvl>
    <w:lvl w:ilvl="1" w:tplc="75ACB120" w:tentative="1">
      <w:start w:val="1"/>
      <w:numFmt w:val="lowerLetter"/>
      <w:lvlText w:val="%2."/>
      <w:lvlJc w:val="left"/>
      <w:pPr>
        <w:tabs>
          <w:tab w:val="num" w:pos="1440"/>
        </w:tabs>
        <w:ind w:left="1440" w:hanging="360"/>
      </w:pPr>
    </w:lvl>
    <w:lvl w:ilvl="2" w:tplc="AD4A705C" w:tentative="1">
      <w:start w:val="1"/>
      <w:numFmt w:val="lowerRoman"/>
      <w:lvlText w:val="%3."/>
      <w:lvlJc w:val="right"/>
      <w:pPr>
        <w:tabs>
          <w:tab w:val="num" w:pos="2160"/>
        </w:tabs>
        <w:ind w:left="2160" w:hanging="180"/>
      </w:pPr>
    </w:lvl>
    <w:lvl w:ilvl="3" w:tplc="D54C40BA" w:tentative="1">
      <w:start w:val="1"/>
      <w:numFmt w:val="decimal"/>
      <w:lvlText w:val="%4."/>
      <w:lvlJc w:val="left"/>
      <w:pPr>
        <w:tabs>
          <w:tab w:val="num" w:pos="2880"/>
        </w:tabs>
        <w:ind w:left="2880" w:hanging="360"/>
      </w:pPr>
    </w:lvl>
    <w:lvl w:ilvl="4" w:tplc="83BC2604" w:tentative="1">
      <w:start w:val="1"/>
      <w:numFmt w:val="lowerLetter"/>
      <w:lvlText w:val="%5."/>
      <w:lvlJc w:val="left"/>
      <w:pPr>
        <w:tabs>
          <w:tab w:val="num" w:pos="3600"/>
        </w:tabs>
        <w:ind w:left="3600" w:hanging="360"/>
      </w:pPr>
    </w:lvl>
    <w:lvl w:ilvl="5" w:tplc="CEB4767C" w:tentative="1">
      <w:start w:val="1"/>
      <w:numFmt w:val="lowerRoman"/>
      <w:lvlText w:val="%6."/>
      <w:lvlJc w:val="right"/>
      <w:pPr>
        <w:tabs>
          <w:tab w:val="num" w:pos="4320"/>
        </w:tabs>
        <w:ind w:left="4320" w:hanging="180"/>
      </w:pPr>
    </w:lvl>
    <w:lvl w:ilvl="6" w:tplc="FC561BF6" w:tentative="1">
      <w:start w:val="1"/>
      <w:numFmt w:val="decimal"/>
      <w:lvlText w:val="%7."/>
      <w:lvlJc w:val="left"/>
      <w:pPr>
        <w:tabs>
          <w:tab w:val="num" w:pos="5040"/>
        </w:tabs>
        <w:ind w:left="5040" w:hanging="360"/>
      </w:pPr>
    </w:lvl>
    <w:lvl w:ilvl="7" w:tplc="0C6268B8" w:tentative="1">
      <w:start w:val="1"/>
      <w:numFmt w:val="lowerLetter"/>
      <w:lvlText w:val="%8."/>
      <w:lvlJc w:val="left"/>
      <w:pPr>
        <w:tabs>
          <w:tab w:val="num" w:pos="5760"/>
        </w:tabs>
        <w:ind w:left="5760" w:hanging="360"/>
      </w:pPr>
    </w:lvl>
    <w:lvl w:ilvl="8" w:tplc="F2626366" w:tentative="1">
      <w:start w:val="1"/>
      <w:numFmt w:val="lowerRoman"/>
      <w:lvlText w:val="%9."/>
      <w:lvlJc w:val="right"/>
      <w:pPr>
        <w:tabs>
          <w:tab w:val="num" w:pos="6480"/>
        </w:tabs>
        <w:ind w:left="6480" w:hanging="180"/>
      </w:pPr>
    </w:lvl>
  </w:abstractNum>
  <w:abstractNum w:abstractNumId="21">
    <w:nsid w:val="37E171A3"/>
    <w:multiLevelType w:val="multilevel"/>
    <w:tmpl w:val="8D4634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39360272"/>
    <w:multiLevelType w:val="multilevel"/>
    <w:tmpl w:val="1D105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A6F6D13"/>
    <w:multiLevelType w:val="multilevel"/>
    <w:tmpl w:val="630C3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AB73A0D"/>
    <w:multiLevelType w:val="multilevel"/>
    <w:tmpl w:val="7E421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3CEC5768"/>
    <w:multiLevelType w:val="multilevel"/>
    <w:tmpl w:val="4CF6E5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F4D2A43"/>
    <w:multiLevelType w:val="multilevel"/>
    <w:tmpl w:val="07A21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08A340E"/>
    <w:multiLevelType w:val="hybridMultilevel"/>
    <w:tmpl w:val="8E1097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2167E8D"/>
    <w:multiLevelType w:val="hybridMultilevel"/>
    <w:tmpl w:val="8CB69B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46781EBB"/>
    <w:multiLevelType w:val="hybridMultilevel"/>
    <w:tmpl w:val="69F080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4B3315BC"/>
    <w:multiLevelType w:val="hybridMultilevel"/>
    <w:tmpl w:val="08A6309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nsid w:val="4C1D3478"/>
    <w:multiLevelType w:val="multilevel"/>
    <w:tmpl w:val="16C02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0434DA1"/>
    <w:multiLevelType w:val="multilevel"/>
    <w:tmpl w:val="98E4F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51B3407"/>
    <w:multiLevelType w:val="hybridMultilevel"/>
    <w:tmpl w:val="98BC123A"/>
    <w:lvl w:ilvl="0" w:tplc="048AA32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34">
    <w:nsid w:val="59D7506B"/>
    <w:multiLevelType w:val="multilevel"/>
    <w:tmpl w:val="D304F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BBB5C82"/>
    <w:multiLevelType w:val="multilevel"/>
    <w:tmpl w:val="67DA8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0531043"/>
    <w:multiLevelType w:val="hybridMultilevel"/>
    <w:tmpl w:val="E1EA91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2301BFB"/>
    <w:multiLevelType w:val="multilevel"/>
    <w:tmpl w:val="58C87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5036A97"/>
    <w:multiLevelType w:val="multilevel"/>
    <w:tmpl w:val="C290B9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57222C1"/>
    <w:multiLevelType w:val="multilevel"/>
    <w:tmpl w:val="5F163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8BA69EA"/>
    <w:multiLevelType w:val="multilevel"/>
    <w:tmpl w:val="E9DAE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6D593EB1"/>
    <w:multiLevelType w:val="multilevel"/>
    <w:tmpl w:val="94587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E4F147C"/>
    <w:multiLevelType w:val="hybridMultilevel"/>
    <w:tmpl w:val="22EE496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nsid w:val="6EE0519F"/>
    <w:multiLevelType w:val="hybridMultilevel"/>
    <w:tmpl w:val="7422DBE6"/>
    <w:lvl w:ilvl="0" w:tplc="D9EE2B12">
      <w:start w:val="1"/>
      <w:numFmt w:val="bullet"/>
      <w:pStyle w:val="Heading3"/>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181444C"/>
    <w:multiLevelType w:val="multilevel"/>
    <w:tmpl w:val="C49E6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93B28AA"/>
    <w:multiLevelType w:val="multilevel"/>
    <w:tmpl w:val="56A8C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79406029"/>
    <w:multiLevelType w:val="multilevel"/>
    <w:tmpl w:val="81A4D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D0800E8"/>
    <w:multiLevelType w:val="hybridMultilevel"/>
    <w:tmpl w:val="408462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0"/>
  </w:num>
  <w:num w:numId="2">
    <w:abstractNumId w:val="7"/>
  </w:num>
  <w:num w:numId="3">
    <w:abstractNumId w:val="33"/>
  </w:num>
  <w:num w:numId="4">
    <w:abstractNumId w:val="39"/>
  </w:num>
  <w:num w:numId="5">
    <w:abstractNumId w:val="8"/>
  </w:num>
  <w:num w:numId="6">
    <w:abstractNumId w:val="31"/>
  </w:num>
  <w:num w:numId="7">
    <w:abstractNumId w:val="14"/>
  </w:num>
  <w:num w:numId="8">
    <w:abstractNumId w:val="18"/>
  </w:num>
  <w:num w:numId="9">
    <w:abstractNumId w:val="25"/>
  </w:num>
  <w:num w:numId="10">
    <w:abstractNumId w:val="40"/>
  </w:num>
  <w:num w:numId="11">
    <w:abstractNumId w:val="34"/>
  </w:num>
  <w:num w:numId="12">
    <w:abstractNumId w:val="45"/>
  </w:num>
  <w:num w:numId="13">
    <w:abstractNumId w:val="22"/>
  </w:num>
  <w:num w:numId="14">
    <w:abstractNumId w:val="15"/>
  </w:num>
  <w:num w:numId="15">
    <w:abstractNumId w:val="24"/>
  </w:num>
  <w:num w:numId="16">
    <w:abstractNumId w:val="26"/>
  </w:num>
  <w:num w:numId="17">
    <w:abstractNumId w:val="41"/>
  </w:num>
  <w:num w:numId="18">
    <w:abstractNumId w:val="23"/>
  </w:num>
  <w:num w:numId="19">
    <w:abstractNumId w:val="19"/>
  </w:num>
  <w:num w:numId="20">
    <w:abstractNumId w:val="32"/>
  </w:num>
  <w:num w:numId="21">
    <w:abstractNumId w:val="37"/>
  </w:num>
  <w:num w:numId="22">
    <w:abstractNumId w:val="44"/>
  </w:num>
  <w:num w:numId="23">
    <w:abstractNumId w:val="17"/>
  </w:num>
  <w:num w:numId="2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7"/>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36"/>
  </w:num>
  <w:num w:numId="29">
    <w:abstractNumId w:val="11"/>
  </w:num>
  <w:num w:numId="3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38"/>
  </w:num>
  <w:num w:numId="33">
    <w:abstractNumId w:val="6"/>
  </w:num>
  <w:num w:numId="34">
    <w:abstractNumId w:val="4"/>
  </w:num>
  <w:num w:numId="35">
    <w:abstractNumId w:val="1"/>
  </w:num>
  <w:num w:numId="36">
    <w:abstractNumId w:val="28"/>
  </w:num>
  <w:num w:numId="37">
    <w:abstractNumId w:val="9"/>
  </w:num>
  <w:num w:numId="38">
    <w:abstractNumId w:val="12"/>
  </w:num>
  <w:num w:numId="39">
    <w:abstractNumId w:val="29"/>
  </w:num>
  <w:num w:numId="40">
    <w:abstractNumId w:val="3"/>
  </w:num>
  <w:num w:numId="41">
    <w:abstractNumId w:val="5"/>
  </w:num>
  <w:num w:numId="42">
    <w:abstractNumId w:val="43"/>
  </w:num>
  <w:num w:numId="43">
    <w:abstractNumId w:val="42"/>
  </w:num>
  <w:num w:numId="44">
    <w:abstractNumId w:val="2"/>
  </w:num>
  <w:num w:numId="45">
    <w:abstractNumId w:val="0"/>
  </w:num>
  <w:num w:numId="46">
    <w:abstractNumId w:val="27"/>
  </w:num>
  <w:num w:numId="47">
    <w:abstractNumId w:val="46"/>
  </w:num>
  <w:num w:numId="48">
    <w:abstractNumId w:val="13"/>
  </w:num>
  <w:num w:numId="49">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20"/>
  <w:hyphenationZone w:val="0"/>
  <w:doNotHyphenateCaps/>
  <w:drawingGridHorizontalSpacing w:val="120"/>
  <w:displayHorizontalDrawingGridEvery w:val="0"/>
  <w:displayVerticalDrawingGridEvery w:val="0"/>
  <w:doNotShadeFormData/>
  <w:noPunctuationKerning/>
  <w:characterSpacingControl w:val="doNotCompress"/>
  <w:footnotePr>
    <w:numFmt w:val="lowerRoman"/>
    <w:footnote w:id="-1"/>
    <w:footnote w:id="0"/>
  </w:footnotePr>
  <w:endnotePr>
    <w:pos w:val="sectEnd"/>
    <w:numFmt w:val="decimal"/>
    <w:endnote w:id="-1"/>
    <w:endnote w:id="0"/>
  </w:endnotePr>
  <w:compat/>
  <w:rsids>
    <w:rsidRoot w:val="007B2928"/>
    <w:rsid w:val="00002722"/>
    <w:rsid w:val="0000415C"/>
    <w:rsid w:val="00004F89"/>
    <w:rsid w:val="00005043"/>
    <w:rsid w:val="0004259A"/>
    <w:rsid w:val="00043B80"/>
    <w:rsid w:val="00046BAB"/>
    <w:rsid w:val="00050B90"/>
    <w:rsid w:val="00057D37"/>
    <w:rsid w:val="00091A15"/>
    <w:rsid w:val="00095B0D"/>
    <w:rsid w:val="000A0DC9"/>
    <w:rsid w:val="000A5805"/>
    <w:rsid w:val="000B266C"/>
    <w:rsid w:val="000B58DB"/>
    <w:rsid w:val="000C5304"/>
    <w:rsid w:val="000E5748"/>
    <w:rsid w:val="000F0704"/>
    <w:rsid w:val="00102DF6"/>
    <w:rsid w:val="00111C35"/>
    <w:rsid w:val="00116A84"/>
    <w:rsid w:val="00121F8E"/>
    <w:rsid w:val="001370CC"/>
    <w:rsid w:val="001437B5"/>
    <w:rsid w:val="00164D60"/>
    <w:rsid w:val="00180712"/>
    <w:rsid w:val="00187E3C"/>
    <w:rsid w:val="00196F5F"/>
    <w:rsid w:val="001A4306"/>
    <w:rsid w:val="001A4DCE"/>
    <w:rsid w:val="001B181F"/>
    <w:rsid w:val="001B2FD2"/>
    <w:rsid w:val="001C6CF2"/>
    <w:rsid w:val="001E2CF7"/>
    <w:rsid w:val="001E539F"/>
    <w:rsid w:val="001F190B"/>
    <w:rsid w:val="001F24DA"/>
    <w:rsid w:val="001F348F"/>
    <w:rsid w:val="00201598"/>
    <w:rsid w:val="00202ECD"/>
    <w:rsid w:val="00211183"/>
    <w:rsid w:val="002128C5"/>
    <w:rsid w:val="00217F7D"/>
    <w:rsid w:val="00247F72"/>
    <w:rsid w:val="00260A4C"/>
    <w:rsid w:val="00272261"/>
    <w:rsid w:val="002725CB"/>
    <w:rsid w:val="00274AC7"/>
    <w:rsid w:val="00284EA3"/>
    <w:rsid w:val="002A511B"/>
    <w:rsid w:val="002B071E"/>
    <w:rsid w:val="002B3CC3"/>
    <w:rsid w:val="002C11FF"/>
    <w:rsid w:val="002C43F2"/>
    <w:rsid w:val="002C716D"/>
    <w:rsid w:val="002D1E19"/>
    <w:rsid w:val="002E03F7"/>
    <w:rsid w:val="002E109F"/>
    <w:rsid w:val="002E1375"/>
    <w:rsid w:val="002E72FC"/>
    <w:rsid w:val="002F0920"/>
    <w:rsid w:val="002F1441"/>
    <w:rsid w:val="00304661"/>
    <w:rsid w:val="00314583"/>
    <w:rsid w:val="00345A6F"/>
    <w:rsid w:val="00353B8B"/>
    <w:rsid w:val="00356CC1"/>
    <w:rsid w:val="00371B48"/>
    <w:rsid w:val="00372BAE"/>
    <w:rsid w:val="0039220F"/>
    <w:rsid w:val="003A1D92"/>
    <w:rsid w:val="003A3511"/>
    <w:rsid w:val="003B5D8C"/>
    <w:rsid w:val="003C4317"/>
    <w:rsid w:val="003D2646"/>
    <w:rsid w:val="003D5C62"/>
    <w:rsid w:val="003D5CB1"/>
    <w:rsid w:val="003D65E2"/>
    <w:rsid w:val="003D7772"/>
    <w:rsid w:val="003F4FDA"/>
    <w:rsid w:val="004025D7"/>
    <w:rsid w:val="00416722"/>
    <w:rsid w:val="00432379"/>
    <w:rsid w:val="00440C9B"/>
    <w:rsid w:val="00442C96"/>
    <w:rsid w:val="00450EC4"/>
    <w:rsid w:val="0045297F"/>
    <w:rsid w:val="00454FD8"/>
    <w:rsid w:val="00466F6E"/>
    <w:rsid w:val="00471C48"/>
    <w:rsid w:val="00473F83"/>
    <w:rsid w:val="0047751C"/>
    <w:rsid w:val="00483C68"/>
    <w:rsid w:val="00487106"/>
    <w:rsid w:val="00496DBF"/>
    <w:rsid w:val="004A73A1"/>
    <w:rsid w:val="004C15B9"/>
    <w:rsid w:val="004C4154"/>
    <w:rsid w:val="004C437B"/>
    <w:rsid w:val="004D188B"/>
    <w:rsid w:val="004D223E"/>
    <w:rsid w:val="004E2C46"/>
    <w:rsid w:val="004F746A"/>
    <w:rsid w:val="00500B58"/>
    <w:rsid w:val="0050181D"/>
    <w:rsid w:val="00511370"/>
    <w:rsid w:val="00511CC2"/>
    <w:rsid w:val="00513105"/>
    <w:rsid w:val="00522504"/>
    <w:rsid w:val="00524649"/>
    <w:rsid w:val="00531AE6"/>
    <w:rsid w:val="00553B63"/>
    <w:rsid w:val="0056052F"/>
    <w:rsid w:val="00561C6D"/>
    <w:rsid w:val="00566538"/>
    <w:rsid w:val="00566FE4"/>
    <w:rsid w:val="0057481F"/>
    <w:rsid w:val="005839F6"/>
    <w:rsid w:val="00587689"/>
    <w:rsid w:val="00587F27"/>
    <w:rsid w:val="00594EF5"/>
    <w:rsid w:val="005A6FCB"/>
    <w:rsid w:val="005B12A2"/>
    <w:rsid w:val="005B35A2"/>
    <w:rsid w:val="005B600F"/>
    <w:rsid w:val="005B7528"/>
    <w:rsid w:val="005C5B77"/>
    <w:rsid w:val="005C6E4D"/>
    <w:rsid w:val="005E4A95"/>
    <w:rsid w:val="005F7616"/>
    <w:rsid w:val="00604B6F"/>
    <w:rsid w:val="00623D7E"/>
    <w:rsid w:val="00627F76"/>
    <w:rsid w:val="00631B89"/>
    <w:rsid w:val="0064262F"/>
    <w:rsid w:val="006446C3"/>
    <w:rsid w:val="00645FA0"/>
    <w:rsid w:val="006621AC"/>
    <w:rsid w:val="0067096F"/>
    <w:rsid w:val="006710F1"/>
    <w:rsid w:val="00674946"/>
    <w:rsid w:val="0069224F"/>
    <w:rsid w:val="0069718A"/>
    <w:rsid w:val="006B1C5F"/>
    <w:rsid w:val="006B274C"/>
    <w:rsid w:val="006B53C4"/>
    <w:rsid w:val="006C54D6"/>
    <w:rsid w:val="006D77D5"/>
    <w:rsid w:val="006F06C0"/>
    <w:rsid w:val="006F15BF"/>
    <w:rsid w:val="006F16D5"/>
    <w:rsid w:val="00726499"/>
    <w:rsid w:val="00735783"/>
    <w:rsid w:val="007410C9"/>
    <w:rsid w:val="00767595"/>
    <w:rsid w:val="00771F35"/>
    <w:rsid w:val="007919DD"/>
    <w:rsid w:val="00792C8E"/>
    <w:rsid w:val="00795C64"/>
    <w:rsid w:val="007B2928"/>
    <w:rsid w:val="007C0DDA"/>
    <w:rsid w:val="007C16CF"/>
    <w:rsid w:val="007D5C0C"/>
    <w:rsid w:val="007F1FAB"/>
    <w:rsid w:val="007F7A90"/>
    <w:rsid w:val="008005E4"/>
    <w:rsid w:val="00800785"/>
    <w:rsid w:val="00804736"/>
    <w:rsid w:val="00813668"/>
    <w:rsid w:val="00814B65"/>
    <w:rsid w:val="0081599F"/>
    <w:rsid w:val="00821A0B"/>
    <w:rsid w:val="00827180"/>
    <w:rsid w:val="00832EF1"/>
    <w:rsid w:val="008359A1"/>
    <w:rsid w:val="00835EF5"/>
    <w:rsid w:val="00841AC7"/>
    <w:rsid w:val="00843A8B"/>
    <w:rsid w:val="008467BE"/>
    <w:rsid w:val="00850266"/>
    <w:rsid w:val="008561E5"/>
    <w:rsid w:val="00862094"/>
    <w:rsid w:val="00863373"/>
    <w:rsid w:val="00867565"/>
    <w:rsid w:val="0087113B"/>
    <w:rsid w:val="00876527"/>
    <w:rsid w:val="00890DB0"/>
    <w:rsid w:val="008A34F8"/>
    <w:rsid w:val="008D06C8"/>
    <w:rsid w:val="008D24D9"/>
    <w:rsid w:val="008D25CE"/>
    <w:rsid w:val="008F1F44"/>
    <w:rsid w:val="008F5CE1"/>
    <w:rsid w:val="00902C7E"/>
    <w:rsid w:val="009110FD"/>
    <w:rsid w:val="00911E03"/>
    <w:rsid w:val="00935B19"/>
    <w:rsid w:val="00940828"/>
    <w:rsid w:val="00941710"/>
    <w:rsid w:val="00953A04"/>
    <w:rsid w:val="00957C1C"/>
    <w:rsid w:val="00967464"/>
    <w:rsid w:val="009822F8"/>
    <w:rsid w:val="009B175D"/>
    <w:rsid w:val="009B5E4F"/>
    <w:rsid w:val="009C44EF"/>
    <w:rsid w:val="00A03A70"/>
    <w:rsid w:val="00A06AEE"/>
    <w:rsid w:val="00A111F7"/>
    <w:rsid w:val="00A12700"/>
    <w:rsid w:val="00A35B4C"/>
    <w:rsid w:val="00A36FEB"/>
    <w:rsid w:val="00A370E3"/>
    <w:rsid w:val="00A373B0"/>
    <w:rsid w:val="00A40640"/>
    <w:rsid w:val="00A44BF1"/>
    <w:rsid w:val="00A54FF5"/>
    <w:rsid w:val="00A55474"/>
    <w:rsid w:val="00A56778"/>
    <w:rsid w:val="00A61612"/>
    <w:rsid w:val="00A64677"/>
    <w:rsid w:val="00A64FA7"/>
    <w:rsid w:val="00A703C9"/>
    <w:rsid w:val="00A76082"/>
    <w:rsid w:val="00A800AD"/>
    <w:rsid w:val="00A83280"/>
    <w:rsid w:val="00A854C6"/>
    <w:rsid w:val="00A86F5B"/>
    <w:rsid w:val="00A9655C"/>
    <w:rsid w:val="00AA5CBB"/>
    <w:rsid w:val="00AB04E9"/>
    <w:rsid w:val="00AB06A1"/>
    <w:rsid w:val="00AB2E11"/>
    <w:rsid w:val="00AB629C"/>
    <w:rsid w:val="00AC70E4"/>
    <w:rsid w:val="00AE2119"/>
    <w:rsid w:val="00AF2C64"/>
    <w:rsid w:val="00B11238"/>
    <w:rsid w:val="00B173B9"/>
    <w:rsid w:val="00B1757E"/>
    <w:rsid w:val="00B21C1E"/>
    <w:rsid w:val="00B34E58"/>
    <w:rsid w:val="00B630E4"/>
    <w:rsid w:val="00B65807"/>
    <w:rsid w:val="00B9329C"/>
    <w:rsid w:val="00BC6200"/>
    <w:rsid w:val="00BD5D2B"/>
    <w:rsid w:val="00BE02C8"/>
    <w:rsid w:val="00BE6D4A"/>
    <w:rsid w:val="00BF1886"/>
    <w:rsid w:val="00BF4833"/>
    <w:rsid w:val="00C005D4"/>
    <w:rsid w:val="00C03110"/>
    <w:rsid w:val="00C1136B"/>
    <w:rsid w:val="00C2093D"/>
    <w:rsid w:val="00C2558C"/>
    <w:rsid w:val="00C36856"/>
    <w:rsid w:val="00C542AC"/>
    <w:rsid w:val="00C630A9"/>
    <w:rsid w:val="00C93456"/>
    <w:rsid w:val="00CA1915"/>
    <w:rsid w:val="00CB129A"/>
    <w:rsid w:val="00CB68B1"/>
    <w:rsid w:val="00CB7895"/>
    <w:rsid w:val="00CC4385"/>
    <w:rsid w:val="00CD7C91"/>
    <w:rsid w:val="00CE4F6B"/>
    <w:rsid w:val="00D00719"/>
    <w:rsid w:val="00D23E04"/>
    <w:rsid w:val="00D24E2B"/>
    <w:rsid w:val="00D322D5"/>
    <w:rsid w:val="00D433DF"/>
    <w:rsid w:val="00D51F13"/>
    <w:rsid w:val="00D529E1"/>
    <w:rsid w:val="00D614A8"/>
    <w:rsid w:val="00D65C87"/>
    <w:rsid w:val="00D7202E"/>
    <w:rsid w:val="00DA04FB"/>
    <w:rsid w:val="00DA1BD5"/>
    <w:rsid w:val="00DA5862"/>
    <w:rsid w:val="00DB5E69"/>
    <w:rsid w:val="00DB7671"/>
    <w:rsid w:val="00DB7B07"/>
    <w:rsid w:val="00DD2FAD"/>
    <w:rsid w:val="00DD59D6"/>
    <w:rsid w:val="00DD6403"/>
    <w:rsid w:val="00DE05B3"/>
    <w:rsid w:val="00DE72AC"/>
    <w:rsid w:val="00DF498C"/>
    <w:rsid w:val="00E01AC0"/>
    <w:rsid w:val="00E024D4"/>
    <w:rsid w:val="00E04A1A"/>
    <w:rsid w:val="00E17E1E"/>
    <w:rsid w:val="00E22C90"/>
    <w:rsid w:val="00E30447"/>
    <w:rsid w:val="00E33D2E"/>
    <w:rsid w:val="00E41B96"/>
    <w:rsid w:val="00E4388C"/>
    <w:rsid w:val="00E460B5"/>
    <w:rsid w:val="00E47DD1"/>
    <w:rsid w:val="00E51C76"/>
    <w:rsid w:val="00E53BC6"/>
    <w:rsid w:val="00E631EE"/>
    <w:rsid w:val="00E81B6D"/>
    <w:rsid w:val="00E91AA5"/>
    <w:rsid w:val="00EA2E45"/>
    <w:rsid w:val="00EA6312"/>
    <w:rsid w:val="00EB2B2C"/>
    <w:rsid w:val="00EB4FE6"/>
    <w:rsid w:val="00EC102B"/>
    <w:rsid w:val="00EC12E9"/>
    <w:rsid w:val="00EC24BE"/>
    <w:rsid w:val="00EC3B30"/>
    <w:rsid w:val="00ED51C3"/>
    <w:rsid w:val="00EF2B03"/>
    <w:rsid w:val="00F02C9F"/>
    <w:rsid w:val="00F07177"/>
    <w:rsid w:val="00F076CD"/>
    <w:rsid w:val="00F21DCE"/>
    <w:rsid w:val="00F36A04"/>
    <w:rsid w:val="00F3790C"/>
    <w:rsid w:val="00F403A8"/>
    <w:rsid w:val="00F44B68"/>
    <w:rsid w:val="00F45BEA"/>
    <w:rsid w:val="00F471BC"/>
    <w:rsid w:val="00F50786"/>
    <w:rsid w:val="00F5501B"/>
    <w:rsid w:val="00F55A34"/>
    <w:rsid w:val="00F56708"/>
    <w:rsid w:val="00F67EF1"/>
    <w:rsid w:val="00F77B12"/>
    <w:rsid w:val="00F80282"/>
    <w:rsid w:val="00F8028F"/>
    <w:rsid w:val="00F91C07"/>
    <w:rsid w:val="00F93928"/>
    <w:rsid w:val="00F94449"/>
    <w:rsid w:val="00F95B50"/>
    <w:rsid w:val="00FA144D"/>
    <w:rsid w:val="00FA31E1"/>
    <w:rsid w:val="00FA54AF"/>
    <w:rsid w:val="00FA7E0D"/>
    <w:rsid w:val="00FB3ACC"/>
    <w:rsid w:val="00FC10FB"/>
    <w:rsid w:val="00FC31C2"/>
    <w:rsid w:val="00FD0FC2"/>
    <w:rsid w:val="00FE7A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7895"/>
    <w:rPr>
      <w:rFonts w:ascii="Times" w:hAnsi="Times"/>
      <w:sz w:val="24"/>
    </w:rPr>
  </w:style>
  <w:style w:type="paragraph" w:styleId="Heading1">
    <w:name w:val="heading 1"/>
    <w:basedOn w:val="Normal"/>
    <w:next w:val="Normal"/>
    <w:link w:val="Heading1Char"/>
    <w:qFormat/>
    <w:rsid w:val="00E460B5"/>
    <w:pPr>
      <w:keepNext/>
      <w:keepLines/>
      <w:spacing w:before="200"/>
      <w:outlineLvl w:val="0"/>
    </w:pPr>
    <w:rPr>
      <w:rFonts w:ascii="Arial" w:eastAsiaTheme="majorEastAsia" w:hAnsi="Arial" w:cstheme="majorBidi"/>
      <w:b/>
      <w:bCs/>
      <w:sz w:val="22"/>
      <w:szCs w:val="28"/>
    </w:rPr>
  </w:style>
  <w:style w:type="paragraph" w:styleId="Heading2">
    <w:name w:val="heading 2"/>
    <w:basedOn w:val="Heading1"/>
    <w:next w:val="Normal"/>
    <w:link w:val="Heading2Char"/>
    <w:unhideWhenUsed/>
    <w:qFormat/>
    <w:rsid w:val="00F45BEA"/>
    <w:pPr>
      <w:ind w:left="720"/>
      <w:outlineLvl w:val="1"/>
    </w:pPr>
  </w:style>
  <w:style w:type="paragraph" w:styleId="Heading3">
    <w:name w:val="heading 3"/>
    <w:basedOn w:val="Normal"/>
    <w:next w:val="Normal"/>
    <w:link w:val="Heading3Char"/>
    <w:unhideWhenUsed/>
    <w:qFormat/>
    <w:rsid w:val="00F45BEA"/>
    <w:pPr>
      <w:keepNext/>
      <w:keepLines/>
      <w:numPr>
        <w:numId w:val="42"/>
      </w:numPr>
      <w:outlineLvl w:val="2"/>
    </w:pPr>
    <w:rPr>
      <w:rFonts w:ascii="Arial" w:eastAsiaTheme="majorEastAsia" w:hAnsi="Arial" w:cstheme="majorBidi"/>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B7895"/>
    <w:rPr>
      <w:sz w:val="20"/>
    </w:rPr>
  </w:style>
  <w:style w:type="paragraph" w:styleId="Footer">
    <w:name w:val="footer"/>
    <w:basedOn w:val="Normal"/>
    <w:link w:val="FooterChar"/>
    <w:uiPriority w:val="99"/>
    <w:rsid w:val="00CB7895"/>
    <w:pPr>
      <w:tabs>
        <w:tab w:val="center" w:pos="4320"/>
        <w:tab w:val="right" w:pos="8640"/>
      </w:tabs>
    </w:pPr>
  </w:style>
  <w:style w:type="paragraph" w:styleId="Header">
    <w:name w:val="header"/>
    <w:basedOn w:val="Normal"/>
    <w:link w:val="HeaderChar"/>
    <w:uiPriority w:val="99"/>
    <w:rsid w:val="00CB7895"/>
    <w:pPr>
      <w:tabs>
        <w:tab w:val="center" w:pos="4320"/>
        <w:tab w:val="right" w:pos="8640"/>
      </w:tabs>
    </w:pPr>
  </w:style>
  <w:style w:type="character" w:styleId="PageNumber">
    <w:name w:val="page number"/>
    <w:basedOn w:val="DefaultParagraphFont"/>
    <w:rsid w:val="00CB7895"/>
  </w:style>
  <w:style w:type="paragraph" w:styleId="HTMLPreformatted">
    <w:name w:val="HTML Preformatted"/>
    <w:basedOn w:val="Normal"/>
    <w:rsid w:val="00CB78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styleId="Strong">
    <w:name w:val="Strong"/>
    <w:basedOn w:val="DefaultParagraphFont"/>
    <w:uiPriority w:val="22"/>
    <w:qFormat/>
    <w:rsid w:val="00CB7895"/>
    <w:rPr>
      <w:b/>
      <w:bCs/>
    </w:rPr>
  </w:style>
  <w:style w:type="paragraph" w:styleId="BalloonText">
    <w:name w:val="Balloon Text"/>
    <w:basedOn w:val="Normal"/>
    <w:semiHidden/>
    <w:rsid w:val="00BE02C8"/>
    <w:rPr>
      <w:rFonts w:ascii="Tahoma" w:hAnsi="Tahoma" w:cs="Tahoma"/>
      <w:sz w:val="16"/>
      <w:szCs w:val="16"/>
    </w:rPr>
  </w:style>
  <w:style w:type="character" w:styleId="CommentReference">
    <w:name w:val="annotation reference"/>
    <w:basedOn w:val="DefaultParagraphFont"/>
    <w:semiHidden/>
    <w:rsid w:val="005F7616"/>
    <w:rPr>
      <w:sz w:val="16"/>
      <w:szCs w:val="16"/>
    </w:rPr>
  </w:style>
  <w:style w:type="paragraph" w:styleId="CommentText">
    <w:name w:val="annotation text"/>
    <w:basedOn w:val="Normal"/>
    <w:semiHidden/>
    <w:rsid w:val="005F7616"/>
    <w:rPr>
      <w:sz w:val="20"/>
    </w:rPr>
  </w:style>
  <w:style w:type="paragraph" w:styleId="CommentSubject">
    <w:name w:val="annotation subject"/>
    <w:basedOn w:val="CommentText"/>
    <w:next w:val="CommentText"/>
    <w:semiHidden/>
    <w:rsid w:val="005F7616"/>
    <w:rPr>
      <w:b/>
      <w:bCs/>
    </w:rPr>
  </w:style>
  <w:style w:type="paragraph" w:customStyle="1" w:styleId="Default">
    <w:name w:val="Default"/>
    <w:rsid w:val="00524649"/>
    <w:pPr>
      <w:autoSpaceDE w:val="0"/>
      <w:autoSpaceDN w:val="0"/>
      <w:adjustRightInd w:val="0"/>
    </w:pPr>
    <w:rPr>
      <w:rFonts w:ascii="Verdana" w:hAnsi="Verdana" w:cs="Verdana"/>
      <w:color w:val="000000"/>
      <w:sz w:val="24"/>
      <w:szCs w:val="24"/>
    </w:rPr>
  </w:style>
  <w:style w:type="character" w:styleId="Hyperlink">
    <w:name w:val="Hyperlink"/>
    <w:basedOn w:val="DefaultParagraphFont"/>
    <w:uiPriority w:val="99"/>
    <w:unhideWhenUsed/>
    <w:rsid w:val="008D06C8"/>
    <w:rPr>
      <w:color w:val="0000FF"/>
      <w:u w:val="single"/>
    </w:rPr>
  </w:style>
  <w:style w:type="paragraph" w:styleId="NormalWeb">
    <w:name w:val="Normal (Web)"/>
    <w:basedOn w:val="Normal"/>
    <w:uiPriority w:val="99"/>
    <w:unhideWhenUsed/>
    <w:rsid w:val="003C4317"/>
    <w:pPr>
      <w:spacing w:before="100" w:beforeAutospacing="1" w:after="100" w:afterAutospacing="1"/>
    </w:pPr>
    <w:rPr>
      <w:rFonts w:ascii="Arial" w:hAnsi="Arial" w:cs="Arial"/>
      <w:color w:val="000000"/>
      <w:szCs w:val="24"/>
    </w:rPr>
  </w:style>
  <w:style w:type="character" w:customStyle="1" w:styleId="heading31">
    <w:name w:val="heading31"/>
    <w:basedOn w:val="DefaultParagraphFont"/>
    <w:rsid w:val="003C4317"/>
    <w:rPr>
      <w:rFonts w:ascii="Verdana" w:hAnsi="Verdana" w:hint="default"/>
      <w:b/>
      <w:bCs/>
      <w:color w:val="993366"/>
      <w:sz w:val="31"/>
      <w:szCs w:val="31"/>
    </w:rPr>
  </w:style>
  <w:style w:type="character" w:customStyle="1" w:styleId="regulartextbold1">
    <w:name w:val="regulartextbold1"/>
    <w:basedOn w:val="DefaultParagraphFont"/>
    <w:rsid w:val="003C4317"/>
    <w:rPr>
      <w:rFonts w:ascii="Arial" w:hAnsi="Arial" w:cs="Arial" w:hint="default"/>
      <w:b/>
      <w:bCs/>
      <w:color w:val="000000"/>
      <w:sz w:val="24"/>
      <w:szCs w:val="24"/>
    </w:rPr>
  </w:style>
  <w:style w:type="character" w:customStyle="1" w:styleId="regulartext1">
    <w:name w:val="regulartext1"/>
    <w:basedOn w:val="DefaultParagraphFont"/>
    <w:rsid w:val="003C4317"/>
    <w:rPr>
      <w:rFonts w:ascii="Arial" w:hAnsi="Arial" w:cs="Arial" w:hint="default"/>
      <w:b w:val="0"/>
      <w:bCs w:val="0"/>
      <w:color w:val="000000"/>
      <w:sz w:val="24"/>
      <w:szCs w:val="24"/>
    </w:rPr>
  </w:style>
  <w:style w:type="paragraph" w:customStyle="1" w:styleId="regulartext">
    <w:name w:val="regulartext"/>
    <w:basedOn w:val="Normal"/>
    <w:rsid w:val="003C4317"/>
    <w:pPr>
      <w:spacing w:before="100" w:beforeAutospacing="1" w:after="100" w:afterAutospacing="1"/>
    </w:pPr>
    <w:rPr>
      <w:rFonts w:ascii="Arial" w:hAnsi="Arial" w:cs="Arial"/>
      <w:color w:val="000000"/>
      <w:szCs w:val="24"/>
    </w:rPr>
  </w:style>
  <w:style w:type="paragraph" w:customStyle="1" w:styleId="Heading41">
    <w:name w:val="Heading 41"/>
    <w:basedOn w:val="Normal"/>
    <w:rsid w:val="00771F35"/>
    <w:pPr>
      <w:autoSpaceDE w:val="0"/>
      <w:autoSpaceDN w:val="0"/>
      <w:adjustRightInd w:val="0"/>
    </w:pPr>
    <w:rPr>
      <w:rFonts w:ascii="Arial" w:hAnsi="Arial" w:cs="Arial"/>
      <w:sz w:val="22"/>
      <w:szCs w:val="22"/>
    </w:rPr>
  </w:style>
  <w:style w:type="character" w:customStyle="1" w:styleId="addtitle2">
    <w:name w:val="addtitle2"/>
    <w:basedOn w:val="DefaultParagraphFont"/>
    <w:rsid w:val="003C4317"/>
    <w:rPr>
      <w:rFonts w:ascii="Verdana" w:hAnsi="Verdana" w:hint="default"/>
      <w:b w:val="0"/>
      <w:bCs w:val="0"/>
      <w:sz w:val="38"/>
      <w:szCs w:val="38"/>
    </w:rPr>
  </w:style>
  <w:style w:type="character" w:styleId="Emphasis">
    <w:name w:val="Emphasis"/>
    <w:basedOn w:val="DefaultParagraphFont"/>
    <w:uiPriority w:val="20"/>
    <w:qFormat/>
    <w:rsid w:val="003C4317"/>
    <w:rPr>
      <w:i/>
      <w:iCs/>
    </w:rPr>
  </w:style>
  <w:style w:type="paragraph" w:styleId="ListParagraph">
    <w:name w:val="List Paragraph"/>
    <w:basedOn w:val="Normal"/>
    <w:uiPriority w:val="34"/>
    <w:qFormat/>
    <w:rsid w:val="001A4DCE"/>
    <w:pPr>
      <w:ind w:left="720"/>
    </w:pPr>
    <w:rPr>
      <w:rFonts w:ascii="Calibri" w:eastAsia="Calibri" w:hAnsi="Calibri"/>
      <w:sz w:val="22"/>
      <w:szCs w:val="22"/>
    </w:rPr>
  </w:style>
  <w:style w:type="character" w:styleId="FollowedHyperlink">
    <w:name w:val="FollowedHyperlink"/>
    <w:basedOn w:val="DefaultParagraphFont"/>
    <w:rsid w:val="005C6E4D"/>
    <w:rPr>
      <w:color w:val="800080"/>
      <w:u w:val="single"/>
    </w:rPr>
  </w:style>
  <w:style w:type="character" w:customStyle="1" w:styleId="HeaderChar">
    <w:name w:val="Header Char"/>
    <w:basedOn w:val="DefaultParagraphFont"/>
    <w:link w:val="Header"/>
    <w:uiPriority w:val="99"/>
    <w:rsid w:val="00416722"/>
    <w:rPr>
      <w:rFonts w:ascii="Times" w:hAnsi="Times"/>
      <w:sz w:val="24"/>
    </w:rPr>
  </w:style>
  <w:style w:type="character" w:customStyle="1" w:styleId="Heading1Char">
    <w:name w:val="Heading 1 Char"/>
    <w:basedOn w:val="DefaultParagraphFont"/>
    <w:link w:val="Heading1"/>
    <w:rsid w:val="00E460B5"/>
    <w:rPr>
      <w:rFonts w:ascii="Arial" w:eastAsiaTheme="majorEastAsia" w:hAnsi="Arial" w:cstheme="majorBidi"/>
      <w:b/>
      <w:bCs/>
      <w:sz w:val="22"/>
      <w:szCs w:val="28"/>
    </w:rPr>
  </w:style>
  <w:style w:type="paragraph" w:styleId="Title">
    <w:name w:val="Title"/>
    <w:basedOn w:val="Normal"/>
    <w:next w:val="Normal"/>
    <w:link w:val="TitleChar"/>
    <w:qFormat/>
    <w:rsid w:val="00DF498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DF498C"/>
    <w:rPr>
      <w:rFonts w:asciiTheme="majorHAnsi" w:eastAsiaTheme="majorEastAsia" w:hAnsiTheme="majorHAnsi" w:cstheme="majorBidi"/>
      <w:color w:val="17365D" w:themeColor="text2" w:themeShade="BF"/>
      <w:spacing w:val="5"/>
      <w:kern w:val="28"/>
      <w:sz w:val="52"/>
      <w:szCs w:val="52"/>
    </w:rPr>
  </w:style>
  <w:style w:type="paragraph" w:styleId="TOCHeading">
    <w:name w:val="TOC Heading"/>
    <w:basedOn w:val="Heading1"/>
    <w:next w:val="Normal"/>
    <w:uiPriority w:val="39"/>
    <w:unhideWhenUsed/>
    <w:qFormat/>
    <w:rsid w:val="00D51F13"/>
    <w:pPr>
      <w:spacing w:line="276" w:lineRule="auto"/>
      <w:outlineLvl w:val="9"/>
    </w:pPr>
  </w:style>
  <w:style w:type="paragraph" w:styleId="TOC1">
    <w:name w:val="toc 1"/>
    <w:basedOn w:val="Normal"/>
    <w:next w:val="Normal"/>
    <w:autoRedefine/>
    <w:uiPriority w:val="39"/>
    <w:qFormat/>
    <w:rsid w:val="00E460B5"/>
    <w:pPr>
      <w:tabs>
        <w:tab w:val="right" w:leader="dot" w:pos="9260"/>
      </w:tabs>
      <w:spacing w:after="100"/>
    </w:pPr>
  </w:style>
  <w:style w:type="paragraph" w:styleId="Subtitle">
    <w:name w:val="Subtitle"/>
    <w:basedOn w:val="Normal"/>
    <w:next w:val="Normal"/>
    <w:link w:val="SubtitleChar"/>
    <w:qFormat/>
    <w:rsid w:val="00D51F13"/>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D51F1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rsid w:val="00F45BEA"/>
    <w:rPr>
      <w:rFonts w:ascii="Arial" w:eastAsiaTheme="majorEastAsia" w:hAnsi="Arial" w:cstheme="majorBidi"/>
      <w:b/>
      <w:bCs/>
      <w:sz w:val="22"/>
      <w:szCs w:val="28"/>
    </w:rPr>
  </w:style>
  <w:style w:type="paragraph" w:styleId="TOC2">
    <w:name w:val="toc 2"/>
    <w:basedOn w:val="Normal"/>
    <w:next w:val="Normal"/>
    <w:autoRedefine/>
    <w:uiPriority w:val="39"/>
    <w:qFormat/>
    <w:rsid w:val="00D51F13"/>
    <w:pPr>
      <w:spacing w:after="100"/>
      <w:ind w:left="240"/>
    </w:pPr>
  </w:style>
  <w:style w:type="character" w:customStyle="1" w:styleId="Heading3Char">
    <w:name w:val="Heading 3 Char"/>
    <w:basedOn w:val="DefaultParagraphFont"/>
    <w:link w:val="Heading3"/>
    <w:rsid w:val="00F45BEA"/>
    <w:rPr>
      <w:rFonts w:ascii="Arial" w:eastAsiaTheme="majorEastAsia" w:hAnsi="Arial" w:cstheme="majorBidi"/>
      <w:b/>
      <w:bCs/>
      <w:sz w:val="22"/>
    </w:rPr>
  </w:style>
  <w:style w:type="paragraph" w:styleId="TOC3">
    <w:name w:val="toc 3"/>
    <w:basedOn w:val="Normal"/>
    <w:next w:val="Normal"/>
    <w:autoRedefine/>
    <w:uiPriority w:val="39"/>
    <w:qFormat/>
    <w:rsid w:val="00E4388C"/>
    <w:pPr>
      <w:spacing w:after="100"/>
      <w:ind w:left="480"/>
    </w:pPr>
  </w:style>
  <w:style w:type="character" w:styleId="EndnoteReference">
    <w:name w:val="endnote reference"/>
    <w:basedOn w:val="DefaultParagraphFont"/>
    <w:rsid w:val="00795C64"/>
    <w:rPr>
      <w:vertAlign w:val="superscript"/>
    </w:rPr>
  </w:style>
  <w:style w:type="paragraph" w:styleId="NoSpacing">
    <w:name w:val="No Spacing"/>
    <w:link w:val="NoSpacingChar"/>
    <w:uiPriority w:val="1"/>
    <w:qFormat/>
    <w:rsid w:val="00795C6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795C64"/>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3A1D92"/>
    <w:rPr>
      <w:rFonts w:ascii="Times" w:hAnsi="Times"/>
      <w:sz w:val="24"/>
    </w:rPr>
  </w:style>
  <w:style w:type="character" w:customStyle="1" w:styleId="style5">
    <w:name w:val="style5"/>
    <w:basedOn w:val="DefaultParagraphFont"/>
    <w:rsid w:val="00454FD8"/>
  </w:style>
</w:styles>
</file>

<file path=word/webSettings.xml><?xml version="1.0" encoding="utf-8"?>
<w:webSettings xmlns:r="http://schemas.openxmlformats.org/officeDocument/2006/relationships" xmlns:w="http://schemas.openxmlformats.org/wordprocessingml/2006/main">
  <w:divs>
    <w:div w:id="48693789">
      <w:bodyDiv w:val="1"/>
      <w:marLeft w:val="0"/>
      <w:marRight w:val="0"/>
      <w:marTop w:val="0"/>
      <w:marBottom w:val="0"/>
      <w:divBdr>
        <w:top w:val="none" w:sz="0" w:space="0" w:color="auto"/>
        <w:left w:val="none" w:sz="0" w:space="0" w:color="auto"/>
        <w:bottom w:val="none" w:sz="0" w:space="0" w:color="auto"/>
        <w:right w:val="none" w:sz="0" w:space="0" w:color="auto"/>
      </w:divBdr>
      <w:divsChild>
        <w:div w:id="1062483922">
          <w:marLeft w:val="0"/>
          <w:marRight w:val="0"/>
          <w:marTop w:val="0"/>
          <w:marBottom w:val="0"/>
          <w:divBdr>
            <w:top w:val="none" w:sz="0" w:space="0" w:color="auto"/>
            <w:left w:val="none" w:sz="0" w:space="0" w:color="auto"/>
            <w:bottom w:val="none" w:sz="0" w:space="0" w:color="auto"/>
            <w:right w:val="none" w:sz="0" w:space="0" w:color="auto"/>
          </w:divBdr>
          <w:divsChild>
            <w:div w:id="188155137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243608414">
      <w:bodyDiv w:val="1"/>
      <w:marLeft w:val="0"/>
      <w:marRight w:val="0"/>
      <w:marTop w:val="0"/>
      <w:marBottom w:val="0"/>
      <w:divBdr>
        <w:top w:val="none" w:sz="0" w:space="0" w:color="auto"/>
        <w:left w:val="none" w:sz="0" w:space="0" w:color="auto"/>
        <w:bottom w:val="none" w:sz="0" w:space="0" w:color="auto"/>
        <w:right w:val="none" w:sz="0" w:space="0" w:color="auto"/>
      </w:divBdr>
      <w:divsChild>
        <w:div w:id="35854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79343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91133543">
      <w:bodyDiv w:val="1"/>
      <w:marLeft w:val="0"/>
      <w:marRight w:val="0"/>
      <w:marTop w:val="0"/>
      <w:marBottom w:val="0"/>
      <w:divBdr>
        <w:top w:val="none" w:sz="0" w:space="0" w:color="auto"/>
        <w:left w:val="none" w:sz="0" w:space="0" w:color="auto"/>
        <w:bottom w:val="none" w:sz="0" w:space="0" w:color="auto"/>
        <w:right w:val="none" w:sz="0" w:space="0" w:color="auto"/>
      </w:divBdr>
      <w:divsChild>
        <w:div w:id="552011200">
          <w:marLeft w:val="0"/>
          <w:marRight w:val="0"/>
          <w:marTop w:val="0"/>
          <w:marBottom w:val="0"/>
          <w:divBdr>
            <w:top w:val="none" w:sz="0" w:space="0" w:color="auto"/>
            <w:left w:val="none" w:sz="0" w:space="0" w:color="auto"/>
            <w:bottom w:val="none" w:sz="0" w:space="0" w:color="auto"/>
            <w:right w:val="none" w:sz="0" w:space="0" w:color="auto"/>
          </w:divBdr>
          <w:divsChild>
            <w:div w:id="152432094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336663742">
      <w:bodyDiv w:val="1"/>
      <w:marLeft w:val="0"/>
      <w:marRight w:val="0"/>
      <w:marTop w:val="0"/>
      <w:marBottom w:val="0"/>
      <w:divBdr>
        <w:top w:val="none" w:sz="0" w:space="0" w:color="auto"/>
        <w:left w:val="none" w:sz="0" w:space="0" w:color="auto"/>
        <w:bottom w:val="none" w:sz="0" w:space="0" w:color="auto"/>
        <w:right w:val="none" w:sz="0" w:space="0" w:color="auto"/>
      </w:divBdr>
    </w:div>
    <w:div w:id="377317910">
      <w:bodyDiv w:val="1"/>
      <w:marLeft w:val="0"/>
      <w:marRight w:val="0"/>
      <w:marTop w:val="0"/>
      <w:marBottom w:val="0"/>
      <w:divBdr>
        <w:top w:val="none" w:sz="0" w:space="0" w:color="auto"/>
        <w:left w:val="none" w:sz="0" w:space="0" w:color="auto"/>
        <w:bottom w:val="none" w:sz="0" w:space="0" w:color="auto"/>
        <w:right w:val="none" w:sz="0" w:space="0" w:color="auto"/>
      </w:divBdr>
      <w:divsChild>
        <w:div w:id="979070554">
          <w:marLeft w:val="0"/>
          <w:marRight w:val="0"/>
          <w:marTop w:val="0"/>
          <w:marBottom w:val="0"/>
          <w:divBdr>
            <w:top w:val="none" w:sz="0" w:space="0" w:color="auto"/>
            <w:left w:val="none" w:sz="0" w:space="0" w:color="auto"/>
            <w:bottom w:val="none" w:sz="0" w:space="0" w:color="auto"/>
            <w:right w:val="none" w:sz="0" w:space="0" w:color="auto"/>
          </w:divBdr>
          <w:divsChild>
            <w:div w:id="1913814810">
              <w:marLeft w:val="0"/>
              <w:marRight w:val="0"/>
              <w:marTop w:val="0"/>
              <w:marBottom w:val="0"/>
              <w:divBdr>
                <w:top w:val="none" w:sz="0" w:space="0" w:color="auto"/>
                <w:left w:val="none" w:sz="0" w:space="0" w:color="auto"/>
                <w:bottom w:val="none" w:sz="0" w:space="0" w:color="auto"/>
                <w:right w:val="none" w:sz="0" w:space="0" w:color="auto"/>
              </w:divBdr>
              <w:divsChild>
                <w:div w:id="661395904">
                  <w:marLeft w:val="225"/>
                  <w:marRight w:val="0"/>
                  <w:marTop w:val="0"/>
                  <w:marBottom w:val="0"/>
                  <w:divBdr>
                    <w:top w:val="none" w:sz="0" w:space="0" w:color="auto"/>
                    <w:left w:val="none" w:sz="0" w:space="0" w:color="auto"/>
                    <w:bottom w:val="none" w:sz="0" w:space="0" w:color="auto"/>
                    <w:right w:val="none" w:sz="0" w:space="0" w:color="auto"/>
                  </w:divBdr>
                  <w:divsChild>
                    <w:div w:id="799299384">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 w:id="409810634">
      <w:bodyDiv w:val="1"/>
      <w:marLeft w:val="0"/>
      <w:marRight w:val="0"/>
      <w:marTop w:val="0"/>
      <w:marBottom w:val="0"/>
      <w:divBdr>
        <w:top w:val="none" w:sz="0" w:space="0" w:color="auto"/>
        <w:left w:val="none" w:sz="0" w:space="0" w:color="auto"/>
        <w:bottom w:val="none" w:sz="0" w:space="0" w:color="auto"/>
        <w:right w:val="none" w:sz="0" w:space="0" w:color="auto"/>
      </w:divBdr>
    </w:div>
    <w:div w:id="578910567">
      <w:bodyDiv w:val="1"/>
      <w:marLeft w:val="0"/>
      <w:marRight w:val="0"/>
      <w:marTop w:val="0"/>
      <w:marBottom w:val="0"/>
      <w:divBdr>
        <w:top w:val="none" w:sz="0" w:space="0" w:color="auto"/>
        <w:left w:val="none" w:sz="0" w:space="0" w:color="auto"/>
        <w:bottom w:val="none" w:sz="0" w:space="0" w:color="auto"/>
        <w:right w:val="none" w:sz="0" w:space="0" w:color="auto"/>
      </w:divBdr>
      <w:divsChild>
        <w:div w:id="844591236">
          <w:marLeft w:val="0"/>
          <w:marRight w:val="0"/>
          <w:marTop w:val="0"/>
          <w:marBottom w:val="0"/>
          <w:divBdr>
            <w:top w:val="none" w:sz="0" w:space="0" w:color="auto"/>
            <w:left w:val="none" w:sz="0" w:space="0" w:color="auto"/>
            <w:bottom w:val="none" w:sz="0" w:space="0" w:color="auto"/>
            <w:right w:val="none" w:sz="0" w:space="0" w:color="auto"/>
          </w:divBdr>
          <w:divsChild>
            <w:div w:id="485056530">
              <w:marLeft w:val="0"/>
              <w:marRight w:val="0"/>
              <w:marTop w:val="0"/>
              <w:marBottom w:val="0"/>
              <w:divBdr>
                <w:top w:val="none" w:sz="0" w:space="0" w:color="auto"/>
                <w:left w:val="none" w:sz="0" w:space="0" w:color="auto"/>
                <w:bottom w:val="none" w:sz="0" w:space="0" w:color="auto"/>
                <w:right w:val="none" w:sz="0" w:space="0" w:color="auto"/>
              </w:divBdr>
              <w:divsChild>
                <w:div w:id="1412659830">
                  <w:marLeft w:val="225"/>
                  <w:marRight w:val="0"/>
                  <w:marTop w:val="0"/>
                  <w:marBottom w:val="0"/>
                  <w:divBdr>
                    <w:top w:val="none" w:sz="0" w:space="0" w:color="auto"/>
                    <w:left w:val="none" w:sz="0" w:space="0" w:color="auto"/>
                    <w:bottom w:val="none" w:sz="0" w:space="0" w:color="auto"/>
                    <w:right w:val="none" w:sz="0" w:space="0" w:color="auto"/>
                  </w:divBdr>
                  <w:divsChild>
                    <w:div w:id="1251936842">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 w:id="652568880">
      <w:bodyDiv w:val="1"/>
      <w:marLeft w:val="0"/>
      <w:marRight w:val="0"/>
      <w:marTop w:val="0"/>
      <w:marBottom w:val="0"/>
      <w:divBdr>
        <w:top w:val="none" w:sz="0" w:space="0" w:color="auto"/>
        <w:left w:val="none" w:sz="0" w:space="0" w:color="auto"/>
        <w:bottom w:val="none" w:sz="0" w:space="0" w:color="auto"/>
        <w:right w:val="none" w:sz="0" w:space="0" w:color="auto"/>
      </w:divBdr>
    </w:div>
    <w:div w:id="785194922">
      <w:bodyDiv w:val="1"/>
      <w:marLeft w:val="0"/>
      <w:marRight w:val="0"/>
      <w:marTop w:val="0"/>
      <w:marBottom w:val="0"/>
      <w:divBdr>
        <w:top w:val="none" w:sz="0" w:space="0" w:color="auto"/>
        <w:left w:val="none" w:sz="0" w:space="0" w:color="auto"/>
        <w:bottom w:val="none" w:sz="0" w:space="0" w:color="auto"/>
        <w:right w:val="none" w:sz="0" w:space="0" w:color="auto"/>
      </w:divBdr>
    </w:div>
    <w:div w:id="794719129">
      <w:bodyDiv w:val="1"/>
      <w:marLeft w:val="0"/>
      <w:marRight w:val="0"/>
      <w:marTop w:val="0"/>
      <w:marBottom w:val="0"/>
      <w:divBdr>
        <w:top w:val="none" w:sz="0" w:space="0" w:color="auto"/>
        <w:left w:val="none" w:sz="0" w:space="0" w:color="auto"/>
        <w:bottom w:val="none" w:sz="0" w:space="0" w:color="auto"/>
        <w:right w:val="none" w:sz="0" w:space="0" w:color="auto"/>
      </w:divBdr>
      <w:divsChild>
        <w:div w:id="461273281">
          <w:marLeft w:val="0"/>
          <w:marRight w:val="0"/>
          <w:marTop w:val="0"/>
          <w:marBottom w:val="0"/>
          <w:divBdr>
            <w:top w:val="none" w:sz="0" w:space="0" w:color="auto"/>
            <w:left w:val="none" w:sz="0" w:space="0" w:color="auto"/>
            <w:bottom w:val="none" w:sz="0" w:space="0" w:color="auto"/>
            <w:right w:val="none" w:sz="0" w:space="0" w:color="auto"/>
          </w:divBdr>
          <w:divsChild>
            <w:div w:id="764350632">
              <w:marLeft w:val="0"/>
              <w:marRight w:val="0"/>
              <w:marTop w:val="0"/>
              <w:marBottom w:val="0"/>
              <w:divBdr>
                <w:top w:val="none" w:sz="0" w:space="0" w:color="auto"/>
                <w:left w:val="none" w:sz="0" w:space="0" w:color="auto"/>
                <w:bottom w:val="none" w:sz="0" w:space="0" w:color="auto"/>
                <w:right w:val="none" w:sz="0" w:space="0" w:color="auto"/>
              </w:divBdr>
              <w:divsChild>
                <w:div w:id="1998024149">
                  <w:marLeft w:val="0"/>
                  <w:marRight w:val="0"/>
                  <w:marTop w:val="0"/>
                  <w:marBottom w:val="0"/>
                  <w:divBdr>
                    <w:top w:val="none" w:sz="0" w:space="0" w:color="auto"/>
                    <w:left w:val="none" w:sz="0" w:space="0" w:color="auto"/>
                    <w:bottom w:val="none" w:sz="0" w:space="0" w:color="auto"/>
                    <w:right w:val="none" w:sz="0" w:space="0" w:color="auto"/>
                  </w:divBdr>
                  <w:divsChild>
                    <w:div w:id="317417996">
                      <w:marLeft w:val="0"/>
                      <w:marRight w:val="0"/>
                      <w:marTop w:val="0"/>
                      <w:marBottom w:val="0"/>
                      <w:divBdr>
                        <w:top w:val="none" w:sz="0" w:space="0" w:color="auto"/>
                        <w:left w:val="none" w:sz="0" w:space="0" w:color="auto"/>
                        <w:bottom w:val="none" w:sz="0" w:space="0" w:color="auto"/>
                        <w:right w:val="none" w:sz="0" w:space="0" w:color="auto"/>
                      </w:divBdr>
                      <w:divsChild>
                        <w:div w:id="159976292">
                          <w:marLeft w:val="0"/>
                          <w:marRight w:val="0"/>
                          <w:marTop w:val="0"/>
                          <w:marBottom w:val="0"/>
                          <w:divBdr>
                            <w:top w:val="none" w:sz="0" w:space="0" w:color="auto"/>
                            <w:left w:val="none" w:sz="0" w:space="0" w:color="auto"/>
                            <w:bottom w:val="none" w:sz="0" w:space="0" w:color="auto"/>
                            <w:right w:val="none" w:sz="0" w:space="0" w:color="auto"/>
                          </w:divBdr>
                          <w:divsChild>
                            <w:div w:id="1649431795">
                              <w:marLeft w:val="0"/>
                              <w:marRight w:val="0"/>
                              <w:marTop w:val="0"/>
                              <w:marBottom w:val="0"/>
                              <w:divBdr>
                                <w:top w:val="none" w:sz="0" w:space="0" w:color="auto"/>
                                <w:left w:val="none" w:sz="0" w:space="0" w:color="auto"/>
                                <w:bottom w:val="none" w:sz="0" w:space="0" w:color="auto"/>
                                <w:right w:val="none" w:sz="0" w:space="0" w:color="auto"/>
                              </w:divBdr>
                              <w:divsChild>
                                <w:div w:id="186218927">
                                  <w:marLeft w:val="0"/>
                                  <w:marRight w:val="0"/>
                                  <w:marTop w:val="0"/>
                                  <w:marBottom w:val="0"/>
                                  <w:divBdr>
                                    <w:top w:val="none" w:sz="0" w:space="0" w:color="auto"/>
                                    <w:left w:val="none" w:sz="0" w:space="0" w:color="auto"/>
                                    <w:bottom w:val="none" w:sz="0" w:space="0" w:color="auto"/>
                                    <w:right w:val="none" w:sz="0" w:space="0" w:color="auto"/>
                                  </w:divBdr>
                                  <w:divsChild>
                                    <w:div w:id="197579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5877823">
      <w:bodyDiv w:val="1"/>
      <w:marLeft w:val="0"/>
      <w:marRight w:val="0"/>
      <w:marTop w:val="0"/>
      <w:marBottom w:val="0"/>
      <w:divBdr>
        <w:top w:val="none" w:sz="0" w:space="0" w:color="auto"/>
        <w:left w:val="none" w:sz="0" w:space="0" w:color="auto"/>
        <w:bottom w:val="none" w:sz="0" w:space="0" w:color="auto"/>
        <w:right w:val="none" w:sz="0" w:space="0" w:color="auto"/>
      </w:divBdr>
      <w:divsChild>
        <w:div w:id="7236757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8860698">
      <w:bodyDiv w:val="1"/>
      <w:marLeft w:val="0"/>
      <w:marRight w:val="0"/>
      <w:marTop w:val="0"/>
      <w:marBottom w:val="0"/>
      <w:divBdr>
        <w:top w:val="none" w:sz="0" w:space="0" w:color="auto"/>
        <w:left w:val="none" w:sz="0" w:space="0" w:color="auto"/>
        <w:bottom w:val="none" w:sz="0" w:space="0" w:color="auto"/>
        <w:right w:val="none" w:sz="0" w:space="0" w:color="auto"/>
      </w:divBdr>
    </w:div>
    <w:div w:id="940453835">
      <w:bodyDiv w:val="1"/>
      <w:marLeft w:val="0"/>
      <w:marRight w:val="0"/>
      <w:marTop w:val="0"/>
      <w:marBottom w:val="0"/>
      <w:divBdr>
        <w:top w:val="none" w:sz="0" w:space="0" w:color="auto"/>
        <w:left w:val="none" w:sz="0" w:space="0" w:color="auto"/>
        <w:bottom w:val="none" w:sz="0" w:space="0" w:color="auto"/>
        <w:right w:val="none" w:sz="0" w:space="0" w:color="auto"/>
      </w:divBdr>
      <w:divsChild>
        <w:div w:id="90125230">
          <w:marLeft w:val="0"/>
          <w:marRight w:val="0"/>
          <w:marTop w:val="0"/>
          <w:marBottom w:val="0"/>
          <w:divBdr>
            <w:top w:val="none" w:sz="0" w:space="0" w:color="auto"/>
            <w:left w:val="none" w:sz="0" w:space="0" w:color="auto"/>
            <w:bottom w:val="none" w:sz="0" w:space="0" w:color="auto"/>
            <w:right w:val="none" w:sz="0" w:space="0" w:color="auto"/>
          </w:divBdr>
          <w:divsChild>
            <w:div w:id="1952516280">
              <w:marLeft w:val="0"/>
              <w:marRight w:val="0"/>
              <w:marTop w:val="0"/>
              <w:marBottom w:val="0"/>
              <w:divBdr>
                <w:top w:val="none" w:sz="0" w:space="0" w:color="auto"/>
                <w:left w:val="none" w:sz="0" w:space="0" w:color="auto"/>
                <w:bottom w:val="none" w:sz="0" w:space="0" w:color="auto"/>
                <w:right w:val="none" w:sz="0" w:space="0" w:color="auto"/>
              </w:divBdr>
              <w:divsChild>
                <w:div w:id="1845588179">
                  <w:marLeft w:val="0"/>
                  <w:marRight w:val="0"/>
                  <w:marTop w:val="0"/>
                  <w:marBottom w:val="0"/>
                  <w:divBdr>
                    <w:top w:val="none" w:sz="0" w:space="0" w:color="auto"/>
                    <w:left w:val="none" w:sz="0" w:space="0" w:color="auto"/>
                    <w:bottom w:val="none" w:sz="0" w:space="0" w:color="auto"/>
                    <w:right w:val="none" w:sz="0" w:space="0" w:color="auto"/>
                  </w:divBdr>
                  <w:divsChild>
                    <w:div w:id="694423386">
                      <w:marLeft w:val="0"/>
                      <w:marRight w:val="0"/>
                      <w:marTop w:val="0"/>
                      <w:marBottom w:val="0"/>
                      <w:divBdr>
                        <w:top w:val="none" w:sz="0" w:space="0" w:color="auto"/>
                        <w:left w:val="none" w:sz="0" w:space="0" w:color="auto"/>
                        <w:bottom w:val="none" w:sz="0" w:space="0" w:color="auto"/>
                        <w:right w:val="none" w:sz="0" w:space="0" w:color="auto"/>
                      </w:divBdr>
                      <w:divsChild>
                        <w:div w:id="1976988304">
                          <w:marLeft w:val="0"/>
                          <w:marRight w:val="0"/>
                          <w:marTop w:val="0"/>
                          <w:marBottom w:val="0"/>
                          <w:divBdr>
                            <w:top w:val="none" w:sz="0" w:space="0" w:color="auto"/>
                            <w:left w:val="none" w:sz="0" w:space="0" w:color="auto"/>
                            <w:bottom w:val="none" w:sz="0" w:space="0" w:color="auto"/>
                            <w:right w:val="none" w:sz="0" w:space="0" w:color="auto"/>
                          </w:divBdr>
                          <w:divsChild>
                            <w:div w:id="49620597">
                              <w:marLeft w:val="0"/>
                              <w:marRight w:val="0"/>
                              <w:marTop w:val="0"/>
                              <w:marBottom w:val="0"/>
                              <w:divBdr>
                                <w:top w:val="none" w:sz="0" w:space="0" w:color="auto"/>
                                <w:left w:val="none" w:sz="0" w:space="0" w:color="auto"/>
                                <w:bottom w:val="none" w:sz="0" w:space="0" w:color="auto"/>
                                <w:right w:val="none" w:sz="0" w:space="0" w:color="auto"/>
                              </w:divBdr>
                              <w:divsChild>
                                <w:div w:id="135333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838457">
      <w:bodyDiv w:val="1"/>
      <w:marLeft w:val="0"/>
      <w:marRight w:val="0"/>
      <w:marTop w:val="0"/>
      <w:marBottom w:val="0"/>
      <w:divBdr>
        <w:top w:val="none" w:sz="0" w:space="0" w:color="auto"/>
        <w:left w:val="none" w:sz="0" w:space="0" w:color="auto"/>
        <w:bottom w:val="none" w:sz="0" w:space="0" w:color="auto"/>
        <w:right w:val="none" w:sz="0" w:space="0" w:color="auto"/>
      </w:divBdr>
    </w:div>
    <w:div w:id="1225414429">
      <w:bodyDiv w:val="1"/>
      <w:marLeft w:val="0"/>
      <w:marRight w:val="0"/>
      <w:marTop w:val="0"/>
      <w:marBottom w:val="0"/>
      <w:divBdr>
        <w:top w:val="none" w:sz="0" w:space="0" w:color="auto"/>
        <w:left w:val="none" w:sz="0" w:space="0" w:color="auto"/>
        <w:bottom w:val="none" w:sz="0" w:space="0" w:color="auto"/>
        <w:right w:val="none" w:sz="0" w:space="0" w:color="auto"/>
      </w:divBdr>
    </w:div>
    <w:div w:id="1346638013">
      <w:bodyDiv w:val="1"/>
      <w:marLeft w:val="0"/>
      <w:marRight w:val="0"/>
      <w:marTop w:val="0"/>
      <w:marBottom w:val="0"/>
      <w:divBdr>
        <w:top w:val="none" w:sz="0" w:space="0" w:color="auto"/>
        <w:left w:val="none" w:sz="0" w:space="0" w:color="auto"/>
        <w:bottom w:val="none" w:sz="0" w:space="0" w:color="auto"/>
        <w:right w:val="none" w:sz="0" w:space="0" w:color="auto"/>
      </w:divBdr>
      <w:divsChild>
        <w:div w:id="1917131309">
          <w:marLeft w:val="0"/>
          <w:marRight w:val="0"/>
          <w:marTop w:val="0"/>
          <w:marBottom w:val="0"/>
          <w:divBdr>
            <w:top w:val="none" w:sz="0" w:space="0" w:color="auto"/>
            <w:left w:val="none" w:sz="0" w:space="0" w:color="auto"/>
            <w:bottom w:val="none" w:sz="0" w:space="0" w:color="auto"/>
            <w:right w:val="none" w:sz="0" w:space="0" w:color="auto"/>
          </w:divBdr>
          <w:divsChild>
            <w:div w:id="601692618">
              <w:marLeft w:val="0"/>
              <w:marRight w:val="0"/>
              <w:marTop w:val="0"/>
              <w:marBottom w:val="0"/>
              <w:divBdr>
                <w:top w:val="none" w:sz="0" w:space="0" w:color="auto"/>
                <w:left w:val="none" w:sz="0" w:space="0" w:color="auto"/>
                <w:bottom w:val="none" w:sz="0" w:space="0" w:color="auto"/>
                <w:right w:val="none" w:sz="0" w:space="0" w:color="auto"/>
              </w:divBdr>
              <w:divsChild>
                <w:div w:id="934629643">
                  <w:marLeft w:val="225"/>
                  <w:marRight w:val="0"/>
                  <w:marTop w:val="0"/>
                  <w:marBottom w:val="0"/>
                  <w:divBdr>
                    <w:top w:val="none" w:sz="0" w:space="0" w:color="auto"/>
                    <w:left w:val="none" w:sz="0" w:space="0" w:color="auto"/>
                    <w:bottom w:val="none" w:sz="0" w:space="0" w:color="auto"/>
                    <w:right w:val="none" w:sz="0" w:space="0" w:color="auto"/>
                  </w:divBdr>
                  <w:divsChild>
                    <w:div w:id="854734369">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 w:id="1392383886">
      <w:bodyDiv w:val="1"/>
      <w:marLeft w:val="0"/>
      <w:marRight w:val="0"/>
      <w:marTop w:val="0"/>
      <w:marBottom w:val="0"/>
      <w:divBdr>
        <w:top w:val="none" w:sz="0" w:space="0" w:color="auto"/>
        <w:left w:val="none" w:sz="0" w:space="0" w:color="auto"/>
        <w:bottom w:val="none" w:sz="0" w:space="0" w:color="auto"/>
        <w:right w:val="none" w:sz="0" w:space="0" w:color="auto"/>
      </w:divBdr>
      <w:divsChild>
        <w:div w:id="18265084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9954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07079518">
      <w:bodyDiv w:val="1"/>
      <w:marLeft w:val="0"/>
      <w:marRight w:val="0"/>
      <w:marTop w:val="0"/>
      <w:marBottom w:val="0"/>
      <w:divBdr>
        <w:top w:val="none" w:sz="0" w:space="0" w:color="auto"/>
        <w:left w:val="none" w:sz="0" w:space="0" w:color="auto"/>
        <w:bottom w:val="none" w:sz="0" w:space="0" w:color="auto"/>
        <w:right w:val="none" w:sz="0" w:space="0" w:color="auto"/>
      </w:divBdr>
    </w:div>
    <w:div w:id="1641036951">
      <w:bodyDiv w:val="1"/>
      <w:marLeft w:val="0"/>
      <w:marRight w:val="0"/>
      <w:marTop w:val="0"/>
      <w:marBottom w:val="0"/>
      <w:divBdr>
        <w:top w:val="none" w:sz="0" w:space="0" w:color="auto"/>
        <w:left w:val="none" w:sz="0" w:space="0" w:color="auto"/>
        <w:bottom w:val="none" w:sz="0" w:space="0" w:color="auto"/>
        <w:right w:val="none" w:sz="0" w:space="0" w:color="auto"/>
      </w:divBdr>
      <w:divsChild>
        <w:div w:id="128209895">
          <w:marLeft w:val="0"/>
          <w:marRight w:val="0"/>
          <w:marTop w:val="0"/>
          <w:marBottom w:val="0"/>
          <w:divBdr>
            <w:top w:val="none" w:sz="0" w:space="0" w:color="auto"/>
            <w:left w:val="none" w:sz="0" w:space="0" w:color="auto"/>
            <w:bottom w:val="none" w:sz="0" w:space="0" w:color="auto"/>
            <w:right w:val="none" w:sz="0" w:space="0" w:color="auto"/>
          </w:divBdr>
          <w:divsChild>
            <w:div w:id="1797487571">
              <w:marLeft w:val="0"/>
              <w:marRight w:val="0"/>
              <w:marTop w:val="0"/>
              <w:marBottom w:val="0"/>
              <w:divBdr>
                <w:top w:val="none" w:sz="0" w:space="0" w:color="auto"/>
                <w:left w:val="none" w:sz="0" w:space="0" w:color="auto"/>
                <w:bottom w:val="none" w:sz="0" w:space="0" w:color="auto"/>
                <w:right w:val="none" w:sz="0" w:space="0" w:color="auto"/>
              </w:divBdr>
              <w:divsChild>
                <w:div w:id="1419059015">
                  <w:marLeft w:val="0"/>
                  <w:marRight w:val="0"/>
                  <w:marTop w:val="0"/>
                  <w:marBottom w:val="0"/>
                  <w:divBdr>
                    <w:top w:val="none" w:sz="0" w:space="0" w:color="auto"/>
                    <w:left w:val="none" w:sz="0" w:space="0" w:color="auto"/>
                    <w:bottom w:val="none" w:sz="0" w:space="0" w:color="auto"/>
                    <w:right w:val="none" w:sz="0" w:space="0" w:color="auto"/>
                  </w:divBdr>
                  <w:divsChild>
                    <w:div w:id="167328027">
                      <w:marLeft w:val="0"/>
                      <w:marRight w:val="0"/>
                      <w:marTop w:val="0"/>
                      <w:marBottom w:val="0"/>
                      <w:divBdr>
                        <w:top w:val="none" w:sz="0" w:space="0" w:color="auto"/>
                        <w:left w:val="none" w:sz="0" w:space="0" w:color="auto"/>
                        <w:bottom w:val="none" w:sz="0" w:space="0" w:color="auto"/>
                        <w:right w:val="none" w:sz="0" w:space="0" w:color="auto"/>
                      </w:divBdr>
                      <w:divsChild>
                        <w:div w:id="1838500886">
                          <w:marLeft w:val="0"/>
                          <w:marRight w:val="0"/>
                          <w:marTop w:val="0"/>
                          <w:marBottom w:val="0"/>
                          <w:divBdr>
                            <w:top w:val="none" w:sz="0" w:space="0" w:color="auto"/>
                            <w:left w:val="none" w:sz="0" w:space="0" w:color="auto"/>
                            <w:bottom w:val="none" w:sz="0" w:space="0" w:color="auto"/>
                            <w:right w:val="none" w:sz="0" w:space="0" w:color="auto"/>
                          </w:divBdr>
                          <w:divsChild>
                            <w:div w:id="259144684">
                              <w:marLeft w:val="0"/>
                              <w:marRight w:val="0"/>
                              <w:marTop w:val="0"/>
                              <w:marBottom w:val="0"/>
                              <w:divBdr>
                                <w:top w:val="none" w:sz="0" w:space="0" w:color="auto"/>
                                <w:left w:val="none" w:sz="0" w:space="0" w:color="auto"/>
                                <w:bottom w:val="none" w:sz="0" w:space="0" w:color="auto"/>
                                <w:right w:val="none" w:sz="0" w:space="0" w:color="auto"/>
                              </w:divBdr>
                              <w:divsChild>
                                <w:div w:id="710958550">
                                  <w:marLeft w:val="0"/>
                                  <w:marRight w:val="0"/>
                                  <w:marTop w:val="0"/>
                                  <w:marBottom w:val="0"/>
                                  <w:divBdr>
                                    <w:top w:val="none" w:sz="0" w:space="0" w:color="auto"/>
                                    <w:left w:val="none" w:sz="0" w:space="0" w:color="auto"/>
                                    <w:bottom w:val="none" w:sz="0" w:space="0" w:color="auto"/>
                                    <w:right w:val="none" w:sz="0" w:space="0" w:color="auto"/>
                                  </w:divBdr>
                                  <w:divsChild>
                                    <w:div w:id="12412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536600">
      <w:bodyDiv w:val="1"/>
      <w:marLeft w:val="0"/>
      <w:marRight w:val="0"/>
      <w:marTop w:val="0"/>
      <w:marBottom w:val="0"/>
      <w:divBdr>
        <w:top w:val="none" w:sz="0" w:space="0" w:color="auto"/>
        <w:left w:val="none" w:sz="0" w:space="0" w:color="auto"/>
        <w:bottom w:val="none" w:sz="0" w:space="0" w:color="auto"/>
        <w:right w:val="none" w:sz="0" w:space="0" w:color="auto"/>
      </w:divBdr>
      <w:divsChild>
        <w:div w:id="1989553054">
          <w:marLeft w:val="0"/>
          <w:marRight w:val="0"/>
          <w:marTop w:val="0"/>
          <w:marBottom w:val="0"/>
          <w:divBdr>
            <w:top w:val="none" w:sz="0" w:space="0" w:color="auto"/>
            <w:left w:val="none" w:sz="0" w:space="0" w:color="auto"/>
            <w:bottom w:val="none" w:sz="0" w:space="0" w:color="auto"/>
            <w:right w:val="none" w:sz="0" w:space="0" w:color="auto"/>
          </w:divBdr>
          <w:divsChild>
            <w:div w:id="1315060740">
              <w:marLeft w:val="0"/>
              <w:marRight w:val="0"/>
              <w:marTop w:val="0"/>
              <w:marBottom w:val="0"/>
              <w:divBdr>
                <w:top w:val="none" w:sz="0" w:space="0" w:color="auto"/>
                <w:left w:val="none" w:sz="0" w:space="0" w:color="auto"/>
                <w:bottom w:val="none" w:sz="0" w:space="0" w:color="auto"/>
                <w:right w:val="none" w:sz="0" w:space="0" w:color="auto"/>
              </w:divBdr>
              <w:divsChild>
                <w:div w:id="1946188914">
                  <w:marLeft w:val="225"/>
                  <w:marRight w:val="0"/>
                  <w:marTop w:val="0"/>
                  <w:marBottom w:val="0"/>
                  <w:divBdr>
                    <w:top w:val="none" w:sz="0" w:space="0" w:color="auto"/>
                    <w:left w:val="none" w:sz="0" w:space="0" w:color="auto"/>
                    <w:bottom w:val="none" w:sz="0" w:space="0" w:color="auto"/>
                    <w:right w:val="none" w:sz="0" w:space="0" w:color="auto"/>
                  </w:divBdr>
                  <w:divsChild>
                    <w:div w:id="816141708">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 w:id="1908223124">
      <w:bodyDiv w:val="1"/>
      <w:marLeft w:val="0"/>
      <w:marRight w:val="0"/>
      <w:marTop w:val="0"/>
      <w:marBottom w:val="0"/>
      <w:divBdr>
        <w:top w:val="none" w:sz="0" w:space="0" w:color="auto"/>
        <w:left w:val="none" w:sz="0" w:space="0" w:color="auto"/>
        <w:bottom w:val="none" w:sz="0" w:space="0" w:color="auto"/>
        <w:right w:val="none" w:sz="0" w:space="0" w:color="auto"/>
      </w:divBdr>
    </w:div>
    <w:div w:id="2010058256">
      <w:bodyDiv w:val="1"/>
      <w:marLeft w:val="0"/>
      <w:marRight w:val="0"/>
      <w:marTop w:val="0"/>
      <w:marBottom w:val="0"/>
      <w:divBdr>
        <w:top w:val="none" w:sz="0" w:space="0" w:color="auto"/>
        <w:left w:val="none" w:sz="0" w:space="0" w:color="auto"/>
        <w:bottom w:val="none" w:sz="0" w:space="0" w:color="auto"/>
        <w:right w:val="none" w:sz="0" w:space="0" w:color="auto"/>
      </w:divBdr>
      <w:divsChild>
        <w:div w:id="1638875270">
          <w:marLeft w:val="0"/>
          <w:marRight w:val="0"/>
          <w:marTop w:val="0"/>
          <w:marBottom w:val="0"/>
          <w:divBdr>
            <w:top w:val="none" w:sz="0" w:space="0" w:color="auto"/>
            <w:left w:val="none" w:sz="0" w:space="0" w:color="auto"/>
            <w:bottom w:val="none" w:sz="0" w:space="0" w:color="auto"/>
            <w:right w:val="none" w:sz="0" w:space="0" w:color="auto"/>
          </w:divBdr>
          <w:divsChild>
            <w:div w:id="923223878">
              <w:marLeft w:val="0"/>
              <w:marRight w:val="0"/>
              <w:marTop w:val="0"/>
              <w:marBottom w:val="0"/>
              <w:divBdr>
                <w:top w:val="none" w:sz="0" w:space="0" w:color="auto"/>
                <w:left w:val="none" w:sz="0" w:space="0" w:color="auto"/>
                <w:bottom w:val="none" w:sz="0" w:space="0" w:color="auto"/>
                <w:right w:val="single" w:sz="6" w:space="0" w:color="0064B9"/>
              </w:divBdr>
              <w:divsChild>
                <w:div w:id="2126000900">
                  <w:marLeft w:val="225"/>
                  <w:marRight w:val="0"/>
                  <w:marTop w:val="255"/>
                  <w:marBottom w:val="0"/>
                  <w:divBdr>
                    <w:top w:val="none" w:sz="0" w:space="0" w:color="auto"/>
                    <w:left w:val="none" w:sz="0" w:space="0" w:color="auto"/>
                    <w:bottom w:val="none" w:sz="0" w:space="0" w:color="auto"/>
                    <w:right w:val="none" w:sz="0" w:space="0" w:color="auto"/>
                  </w:divBdr>
                  <w:divsChild>
                    <w:div w:id="1009452963">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 w:id="2046444991">
      <w:bodyDiv w:val="1"/>
      <w:marLeft w:val="0"/>
      <w:marRight w:val="0"/>
      <w:marTop w:val="0"/>
      <w:marBottom w:val="0"/>
      <w:divBdr>
        <w:top w:val="none" w:sz="0" w:space="0" w:color="auto"/>
        <w:left w:val="none" w:sz="0" w:space="0" w:color="auto"/>
        <w:bottom w:val="none" w:sz="0" w:space="0" w:color="auto"/>
        <w:right w:val="none" w:sz="0" w:space="0" w:color="auto"/>
      </w:divBdr>
      <w:divsChild>
        <w:div w:id="18891502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8714419">
      <w:bodyDiv w:val="1"/>
      <w:marLeft w:val="0"/>
      <w:marRight w:val="0"/>
      <w:marTop w:val="0"/>
      <w:marBottom w:val="0"/>
      <w:divBdr>
        <w:top w:val="none" w:sz="0" w:space="0" w:color="auto"/>
        <w:left w:val="none" w:sz="0" w:space="0" w:color="auto"/>
        <w:bottom w:val="none" w:sz="0" w:space="0" w:color="auto"/>
        <w:right w:val="none" w:sz="0" w:space="0" w:color="auto"/>
      </w:divBdr>
    </w:div>
    <w:div w:id="2141612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edicine.yale.edu/index.aspx" TargetMode="External"/><Relationship Id="rId13" Type="http://schemas.openxmlformats.org/officeDocument/2006/relationships/hyperlink" Target="http://www.yale.edu/westcampus/" TargetMode="External"/><Relationship Id="rId18" Type="http://schemas.openxmlformats.org/officeDocument/2006/relationships/hyperlink" Target="http://www.yale.edu/finance/controller/reporting/reports.html" TargetMode="External"/><Relationship Id="rId26" Type="http://schemas.openxmlformats.org/officeDocument/2006/relationships/hyperlink" Target="http://medicine.yale.edu/cores/all/index.aspx" TargetMode="External"/><Relationship Id="rId3" Type="http://schemas.openxmlformats.org/officeDocument/2006/relationships/styles" Target="styles.xml"/><Relationship Id="rId21" Type="http://schemas.openxmlformats.org/officeDocument/2006/relationships/hyperlink" Target="http://publichealth.yale.edu/index.aspx" TargetMode="External"/><Relationship Id="rId7" Type="http://schemas.openxmlformats.org/officeDocument/2006/relationships/endnotes" Target="endnotes.xml"/><Relationship Id="rId12" Type="http://schemas.openxmlformats.org/officeDocument/2006/relationships/hyperlink" Target="http://www.iom.edu/Global/Directory.aspx" TargetMode="External"/><Relationship Id="rId17" Type="http://schemas.openxmlformats.org/officeDocument/2006/relationships/hyperlink" Target="http://oir.yale.edu/yale-factsheet" TargetMode="External"/><Relationship Id="rId25" Type="http://schemas.openxmlformats.org/officeDocument/2006/relationships/hyperlink" Target="http://ycci.yale.edu/about/index.aspx" TargetMode="External"/><Relationship Id="rId2" Type="http://schemas.openxmlformats.org/officeDocument/2006/relationships/numbering" Target="numbering.xml"/><Relationship Id="rId16" Type="http://schemas.openxmlformats.org/officeDocument/2006/relationships/hyperlink" Target="http://facts.med.yale.edu/index.aspx" TargetMode="External"/><Relationship Id="rId20" Type="http://schemas.openxmlformats.org/officeDocument/2006/relationships/hyperlink" Target="http://oir.yale.edu/yale-factshee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as.nasonline.org/site/Dir/1871906251" TargetMode="External"/><Relationship Id="rId24" Type="http://schemas.openxmlformats.org/officeDocument/2006/relationships/hyperlink" Target="http://www.yalecancercenter.org/about/index.aspx" TargetMode="External"/><Relationship Id="rId5" Type="http://schemas.openxmlformats.org/officeDocument/2006/relationships/webSettings" Target="webSettings.xml"/><Relationship Id="rId15" Type="http://schemas.openxmlformats.org/officeDocument/2006/relationships/hyperlink" Target="http://www.library.yale.edu/lit/" TargetMode="External"/><Relationship Id="rId23" Type="http://schemas.openxmlformats.org/officeDocument/2006/relationships/hyperlink" Target="http://www.connecticut.va.gov/" TargetMode="External"/><Relationship Id="rId28" Type="http://schemas.openxmlformats.org/officeDocument/2006/relationships/fontTable" Target="fontTable.xml"/><Relationship Id="rId10" Type="http://schemas.openxmlformats.org/officeDocument/2006/relationships/hyperlink" Target="http://en.wikipedia.org/wiki/List_of_Nobel_laureates_by_university_affiliation" TargetMode="External"/><Relationship Id="rId19" Type="http://schemas.openxmlformats.org/officeDocument/2006/relationships/hyperlink" Target="http://nursing.yale.edu/about-ysn" TargetMode="External"/><Relationship Id="rId4" Type="http://schemas.openxmlformats.org/officeDocument/2006/relationships/settings" Target="settings.xml"/><Relationship Id="rId9" Type="http://schemas.openxmlformats.org/officeDocument/2006/relationships/hyperlink" Target="http://www.yale.edu/finance/controller/reporting/reports.html" TargetMode="External"/><Relationship Id="rId14" Type="http://schemas.openxmlformats.org/officeDocument/2006/relationships/hyperlink" Target="http://giving.yale.edu/schools-units/library" TargetMode="External"/><Relationship Id="rId22" Type="http://schemas.openxmlformats.org/officeDocument/2006/relationships/hyperlink" Target="http://www.ynhh.org/about-us/default.aspx"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CB86E-BA92-40A3-A5CE-BC07BE8DB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1172</Words>
  <Characters>8201</Characters>
  <Application>Microsoft Office Word</Application>
  <DocSecurity>0</DocSecurity>
  <Lines>68</Lines>
  <Paragraphs>18</Paragraphs>
  <ScaleCrop>false</ScaleCrop>
  <HeadingPairs>
    <vt:vector size="2" baseType="variant">
      <vt:variant>
        <vt:lpstr>Title</vt:lpstr>
      </vt:variant>
      <vt:variant>
        <vt:i4>1</vt:i4>
      </vt:variant>
    </vt:vector>
  </HeadingPairs>
  <TitlesOfParts>
    <vt:vector size="1" baseType="lpstr">
      <vt:lpstr>mta original</vt:lpstr>
    </vt:vector>
  </TitlesOfParts>
  <Company>HGS</Company>
  <LinksUpToDate>false</LinksUpToDate>
  <CharactersWithSpaces>9355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mta original</dc:title>
  <dc:subject/>
  <dc:creator>HGS</dc:creator>
  <cp:keywords/>
  <cp:lastModifiedBy>ej77</cp:lastModifiedBy>
  <cp:revision>2</cp:revision>
  <cp:lastPrinted>2011-06-16T13:11:00Z</cp:lastPrinted>
  <dcterms:created xsi:type="dcterms:W3CDTF">2012-10-03T15:17:00Z</dcterms:created>
  <dcterms:modified xsi:type="dcterms:W3CDTF">2012-10-03T15:17:00Z</dcterms:modified>
</cp:coreProperties>
</file>